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E8" w:rsidRDefault="00000805">
      <w:pPr>
        <w:pStyle w:val="Tytu"/>
      </w:pPr>
      <w:r>
        <w:t>Deklaracja dostępności</w:t>
      </w:r>
    </w:p>
    <w:p w:rsidR="00395AE8" w:rsidRDefault="00395AE8">
      <w:pPr>
        <w:pStyle w:val="Tekstpodstawowy"/>
        <w:ind w:left="0"/>
        <w:rPr>
          <w:b/>
          <w:sz w:val="45"/>
        </w:rPr>
      </w:pPr>
    </w:p>
    <w:p w:rsidR="00C00EF0" w:rsidRDefault="00000805" w:rsidP="00C00EF0">
      <w:pPr>
        <w:pStyle w:val="Tekstpodstawowy"/>
        <w:tabs>
          <w:tab w:val="left" w:pos="1930"/>
          <w:tab w:val="left" w:pos="3506"/>
          <w:tab w:val="left" w:pos="5152"/>
          <w:tab w:val="left" w:pos="6797"/>
          <w:tab w:val="left" w:pos="8266"/>
          <w:tab w:val="left" w:pos="9470"/>
        </w:tabs>
        <w:spacing w:line="360" w:lineRule="auto"/>
        <w:ind w:right="118"/>
        <w:jc w:val="both"/>
        <w:rPr>
          <w:b/>
        </w:rPr>
      </w:pPr>
      <w:r>
        <w:rPr>
          <w:b/>
        </w:rPr>
        <w:t>Deklaracja Dostępności</w:t>
      </w:r>
      <w:r w:rsidR="00A2376B">
        <w:rPr>
          <w:b/>
        </w:rPr>
        <w:t xml:space="preserve"> Biuletyn Informacji Publicznej, strona internetowa szkoły </w:t>
      </w:r>
      <w:r w:rsidR="00C00EF0">
        <w:rPr>
          <w:b/>
        </w:rPr>
        <w:t>- Szkoła Podstawowa im. Danuty Siedzikówny „ Inki” w Grudnej Górnej.</w:t>
      </w:r>
    </w:p>
    <w:p w:rsidR="00395AE8" w:rsidRDefault="00000805" w:rsidP="00C00EF0">
      <w:pPr>
        <w:pStyle w:val="Tekstpodstawowy"/>
        <w:tabs>
          <w:tab w:val="left" w:pos="1930"/>
          <w:tab w:val="left" w:pos="3506"/>
          <w:tab w:val="left" w:pos="5152"/>
          <w:tab w:val="left" w:pos="6797"/>
          <w:tab w:val="left" w:pos="8266"/>
          <w:tab w:val="left" w:pos="9470"/>
        </w:tabs>
        <w:spacing w:line="360" w:lineRule="auto"/>
        <w:ind w:right="118"/>
        <w:jc w:val="both"/>
      </w:pPr>
      <w:r>
        <w:rPr>
          <w:b/>
        </w:rPr>
        <w:t xml:space="preserve"> </w:t>
      </w:r>
      <w:r w:rsidR="00C00EF0" w:rsidRPr="00C00EF0">
        <w:t>Szkoła Podstawowa im. Danuty Siedzikówny „ Inki” w Grudnej Górnej</w:t>
      </w:r>
      <w:r w:rsidR="00C00EF0">
        <w:rPr>
          <w:b/>
        </w:rPr>
        <w:t xml:space="preserve"> </w:t>
      </w:r>
      <w:r>
        <w:t>zobowiązuje się zapewnić dostępność swojej strony internetowej zgodnie</w:t>
      </w:r>
      <w:r>
        <w:rPr>
          <w:spacing w:val="-5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przepisami</w:t>
      </w:r>
      <w:r>
        <w:rPr>
          <w:spacing w:val="-3"/>
        </w:rPr>
        <w:t xml:space="preserve"> </w:t>
      </w:r>
      <w:r>
        <w:t>ustawy</w:t>
      </w:r>
      <w:r>
        <w:rPr>
          <w:spacing w:val="-11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kwietnia</w:t>
      </w:r>
      <w:r>
        <w:rPr>
          <w:spacing w:val="-5"/>
        </w:rPr>
        <w:t xml:space="preserve"> </w:t>
      </w:r>
      <w:r>
        <w:t>2019 r.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dostępności</w:t>
      </w:r>
      <w:r>
        <w:rPr>
          <w:spacing w:val="-3"/>
        </w:rPr>
        <w:t xml:space="preserve"> </w:t>
      </w:r>
      <w:r>
        <w:t>cyfrowej</w:t>
      </w:r>
      <w:r>
        <w:rPr>
          <w:spacing w:val="-3"/>
        </w:rPr>
        <w:t xml:space="preserve"> </w:t>
      </w:r>
      <w:r>
        <w:t>stron</w:t>
      </w:r>
      <w:r>
        <w:rPr>
          <w:spacing w:val="-5"/>
        </w:rPr>
        <w:t xml:space="preserve"> </w:t>
      </w:r>
      <w:r>
        <w:t>internetowych</w:t>
      </w:r>
      <w:r>
        <w:rPr>
          <w:spacing w:val="-4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aplikacji mobilnych podmiotów publicznych. Oświadczenie w sprawie dostępności ma zast</w:t>
      </w:r>
      <w:r w:rsidR="00C00EF0">
        <w:t xml:space="preserve">osowanie do strony internetowej </w:t>
      </w:r>
      <w:r w:rsidR="00436AE8">
        <w:t xml:space="preserve">szkoły oraz strony BIP </w:t>
      </w:r>
      <w:r w:rsidR="00C00EF0">
        <w:t>Szkoły Podstawowej im. Danuty Siedzikówny „ Inki” w Grudnej Górnej.</w:t>
      </w:r>
    </w:p>
    <w:p w:rsidR="00395AE8" w:rsidRDefault="00000805">
      <w:pPr>
        <w:pStyle w:val="Nagwek2"/>
        <w:spacing w:before="1"/>
      </w:pPr>
      <w:r>
        <w:t>Dane teleadresowe jednostki:</w:t>
      </w:r>
    </w:p>
    <w:p w:rsidR="00395AE8" w:rsidRDefault="00000805">
      <w:pPr>
        <w:pStyle w:val="Tekstpodstawowy"/>
        <w:spacing w:before="132" w:line="360" w:lineRule="auto"/>
        <w:ind w:right="7956" w:firstLine="60"/>
      </w:pPr>
      <w:r>
        <w:t>Telefon: +48 14</w:t>
      </w:r>
      <w:r w:rsidR="00A2376B">
        <w:t> 6835 935</w:t>
      </w:r>
      <w:r>
        <w:t xml:space="preserve"> </w:t>
      </w:r>
      <w:r w:rsidR="00203FB4">
        <w:t>e-</w:t>
      </w:r>
      <w:hyperlink r:id="rId6" w:history="1">
        <w:r w:rsidR="00A2376B" w:rsidRPr="00203FB4">
          <w:rPr>
            <w:rStyle w:val="Hipercze"/>
            <w:color w:val="auto"/>
            <w:u w:val="none"/>
          </w:rPr>
          <w:t>mail</w:t>
        </w:r>
        <w:r w:rsidR="00A2376B" w:rsidRPr="00527335">
          <w:rPr>
            <w:rStyle w:val="Hipercze"/>
          </w:rPr>
          <w:t>: spgrudna@op.pl</w:t>
        </w:r>
      </w:hyperlink>
    </w:p>
    <w:p w:rsidR="00A2376B" w:rsidRDefault="00000805">
      <w:pPr>
        <w:pStyle w:val="Tekstpodstawowy"/>
        <w:spacing w:line="360" w:lineRule="auto"/>
        <w:ind w:right="3750"/>
      </w:pPr>
      <w:r>
        <w:t xml:space="preserve">Adres korespondencyjny: </w:t>
      </w:r>
      <w:r w:rsidR="00A2376B">
        <w:t>Grudna Górna 85, 39</w:t>
      </w:r>
      <w:r w:rsidR="00203FB4">
        <w:t xml:space="preserve">- </w:t>
      </w:r>
      <w:r w:rsidR="00A2376B">
        <w:t>232 Grudna Dolna</w:t>
      </w:r>
    </w:p>
    <w:p w:rsidR="00395AE8" w:rsidRDefault="00000805">
      <w:pPr>
        <w:pStyle w:val="Tekstpodstawowy"/>
        <w:spacing w:line="360" w:lineRule="auto"/>
        <w:ind w:right="3750"/>
      </w:pPr>
      <w:r>
        <w:t xml:space="preserve">Adres skrytki </w:t>
      </w:r>
      <w:proofErr w:type="spellStart"/>
      <w:r>
        <w:t>ePUAP</w:t>
      </w:r>
      <w:proofErr w:type="spellEnd"/>
      <w:r>
        <w:t xml:space="preserve">: </w:t>
      </w:r>
      <w:proofErr w:type="spellStart"/>
      <w:r w:rsidR="00BE73F3">
        <w:t>SPGrudnaGorna</w:t>
      </w:r>
      <w:proofErr w:type="spellEnd"/>
    </w:p>
    <w:p w:rsidR="00395AE8" w:rsidRDefault="00000805">
      <w:pPr>
        <w:pStyle w:val="Akapitzlist"/>
        <w:numPr>
          <w:ilvl w:val="0"/>
          <w:numId w:val="3"/>
        </w:numPr>
        <w:tabs>
          <w:tab w:val="left" w:pos="820"/>
          <w:tab w:val="left" w:pos="821"/>
        </w:tabs>
        <w:spacing w:before="99"/>
        <w:ind w:left="820"/>
        <w:rPr>
          <w:sz w:val="24"/>
        </w:rPr>
      </w:pPr>
      <w:r>
        <w:rPr>
          <w:sz w:val="24"/>
        </w:rPr>
        <w:t xml:space="preserve">Data publikacji BIP: </w:t>
      </w:r>
      <w:r w:rsidR="00736C72">
        <w:rPr>
          <w:sz w:val="24"/>
        </w:rPr>
        <w:t>19.07.2019r.</w:t>
      </w:r>
    </w:p>
    <w:p w:rsidR="00395AE8" w:rsidRDefault="00395AE8">
      <w:pPr>
        <w:pStyle w:val="Tekstpodstawowy"/>
        <w:spacing w:before="10"/>
        <w:ind w:left="0"/>
        <w:rPr>
          <w:sz w:val="20"/>
        </w:rPr>
      </w:pPr>
    </w:p>
    <w:p w:rsidR="00395AE8" w:rsidRDefault="00000805">
      <w:pPr>
        <w:pStyle w:val="Akapitzlist"/>
        <w:numPr>
          <w:ilvl w:val="0"/>
          <w:numId w:val="3"/>
        </w:numPr>
        <w:tabs>
          <w:tab w:val="left" w:pos="820"/>
          <w:tab w:val="left" w:pos="821"/>
        </w:tabs>
        <w:ind w:left="820"/>
        <w:rPr>
          <w:sz w:val="24"/>
        </w:rPr>
      </w:pPr>
      <w:r>
        <w:rPr>
          <w:sz w:val="24"/>
        </w:rPr>
        <w:t>Data ostatniej istotnej aktualizacji</w:t>
      </w:r>
      <w:r w:rsidR="00A53173">
        <w:rPr>
          <w:sz w:val="24"/>
        </w:rPr>
        <w:t xml:space="preserve"> BIP</w:t>
      </w:r>
      <w:r>
        <w:rPr>
          <w:sz w:val="24"/>
        </w:rPr>
        <w:t xml:space="preserve">: </w:t>
      </w:r>
      <w:r w:rsidR="00736C72">
        <w:rPr>
          <w:sz w:val="24"/>
        </w:rPr>
        <w:t>19.07.2019r.</w:t>
      </w:r>
    </w:p>
    <w:p w:rsidR="00A53173" w:rsidRPr="00A53173" w:rsidRDefault="00A53173" w:rsidP="00A53173">
      <w:pPr>
        <w:pStyle w:val="Akapitzlist"/>
        <w:rPr>
          <w:sz w:val="24"/>
        </w:rPr>
      </w:pPr>
    </w:p>
    <w:p w:rsidR="00A53173" w:rsidRDefault="00A36E13" w:rsidP="00A53173">
      <w:pPr>
        <w:pStyle w:val="Akapitzlist"/>
        <w:numPr>
          <w:ilvl w:val="0"/>
          <w:numId w:val="3"/>
        </w:numPr>
        <w:tabs>
          <w:tab w:val="left" w:pos="820"/>
          <w:tab w:val="left" w:pos="821"/>
        </w:tabs>
        <w:spacing w:before="99"/>
        <w:ind w:left="820"/>
        <w:rPr>
          <w:sz w:val="24"/>
        </w:rPr>
      </w:pPr>
      <w:r>
        <w:rPr>
          <w:sz w:val="24"/>
        </w:rPr>
        <w:t>Data publikacji strony internetowej szkoły</w:t>
      </w:r>
      <w:r w:rsidR="00A53173">
        <w:rPr>
          <w:sz w:val="24"/>
        </w:rPr>
        <w:t xml:space="preserve">: </w:t>
      </w:r>
      <w:r w:rsidR="00527ADE">
        <w:rPr>
          <w:sz w:val="24"/>
        </w:rPr>
        <w:t>15.02</w:t>
      </w:r>
      <w:r>
        <w:rPr>
          <w:sz w:val="24"/>
        </w:rPr>
        <w:t>.2021</w:t>
      </w:r>
      <w:r w:rsidR="00A53173">
        <w:rPr>
          <w:sz w:val="24"/>
        </w:rPr>
        <w:t>r.</w:t>
      </w:r>
    </w:p>
    <w:p w:rsidR="00A53173" w:rsidRDefault="00A53173" w:rsidP="00A53173">
      <w:pPr>
        <w:pStyle w:val="Tekstpodstawowy"/>
        <w:spacing w:before="10"/>
        <w:ind w:left="0"/>
        <w:rPr>
          <w:sz w:val="20"/>
        </w:rPr>
      </w:pPr>
    </w:p>
    <w:p w:rsidR="00A53173" w:rsidRDefault="00A53173" w:rsidP="00A53173">
      <w:pPr>
        <w:pStyle w:val="Akapitzlist"/>
        <w:numPr>
          <w:ilvl w:val="0"/>
          <w:numId w:val="3"/>
        </w:numPr>
        <w:tabs>
          <w:tab w:val="left" w:pos="820"/>
          <w:tab w:val="left" w:pos="821"/>
        </w:tabs>
        <w:ind w:left="820"/>
        <w:rPr>
          <w:sz w:val="24"/>
        </w:rPr>
      </w:pPr>
      <w:r>
        <w:rPr>
          <w:sz w:val="24"/>
        </w:rPr>
        <w:t xml:space="preserve">Data ostatniej istotnej aktualizacji </w:t>
      </w:r>
      <w:r w:rsidR="00A36E13">
        <w:rPr>
          <w:sz w:val="24"/>
        </w:rPr>
        <w:t>strony internetowej szkoły</w:t>
      </w:r>
      <w:r>
        <w:rPr>
          <w:sz w:val="24"/>
        </w:rPr>
        <w:t xml:space="preserve">: </w:t>
      </w:r>
      <w:r w:rsidR="00527ADE">
        <w:rPr>
          <w:sz w:val="24"/>
        </w:rPr>
        <w:t>15.02</w:t>
      </w:r>
      <w:r w:rsidR="00A36E13">
        <w:rPr>
          <w:sz w:val="24"/>
        </w:rPr>
        <w:t>.2021</w:t>
      </w:r>
      <w:r>
        <w:rPr>
          <w:sz w:val="24"/>
        </w:rPr>
        <w:t>r.</w:t>
      </w:r>
    </w:p>
    <w:p w:rsidR="00A53173" w:rsidRPr="00A53173" w:rsidRDefault="00A53173" w:rsidP="00A53173">
      <w:pPr>
        <w:tabs>
          <w:tab w:val="left" w:pos="820"/>
          <w:tab w:val="left" w:pos="821"/>
        </w:tabs>
        <w:ind w:left="459"/>
        <w:rPr>
          <w:sz w:val="24"/>
        </w:rPr>
      </w:pPr>
    </w:p>
    <w:p w:rsidR="00395AE8" w:rsidRDefault="00395AE8">
      <w:pPr>
        <w:pStyle w:val="Tekstpodstawowy"/>
        <w:spacing w:before="6"/>
        <w:ind w:left="0"/>
        <w:rPr>
          <w:sz w:val="20"/>
        </w:rPr>
      </w:pPr>
    </w:p>
    <w:p w:rsidR="00395AE8" w:rsidRPr="00304428" w:rsidRDefault="00000805" w:rsidP="00304428">
      <w:pPr>
        <w:pStyle w:val="Nagwek1"/>
        <w:jc w:val="left"/>
      </w:pPr>
      <w:r>
        <w:t>Status pod względem zgodności z ustawą</w:t>
      </w:r>
    </w:p>
    <w:p w:rsidR="00395AE8" w:rsidRDefault="00000805">
      <w:pPr>
        <w:pStyle w:val="Tekstpodstawowy"/>
        <w:spacing w:before="233" w:line="360" w:lineRule="auto"/>
        <w:ind w:right="121"/>
        <w:jc w:val="both"/>
      </w:pPr>
      <w:r>
        <w:t>Strona internetowa</w:t>
      </w:r>
      <w:r w:rsidR="00436AE8">
        <w:t xml:space="preserve"> szkoły</w:t>
      </w:r>
      <w:r w:rsidR="00A2376B">
        <w:t xml:space="preserve"> oraz strona BIP są częściowo zgodne</w:t>
      </w:r>
      <w:r>
        <w:t xml:space="preserve"> z ustawą z dnia 4 kwietnia 2019 r. o dostępności cyfrowej stron internetowych i aplikacji mobilnych podmiotów publicznych z powodu niezgodności lub </w:t>
      </w:r>
      <w:proofErr w:type="spellStart"/>
      <w:r>
        <w:t>wyłączeń</w:t>
      </w:r>
      <w:proofErr w:type="spellEnd"/>
      <w:r>
        <w:t xml:space="preserve"> wymienionych</w:t>
      </w:r>
      <w:r>
        <w:rPr>
          <w:spacing w:val="-1"/>
        </w:rPr>
        <w:t xml:space="preserve"> </w:t>
      </w:r>
      <w:r>
        <w:t>poniżej.</w:t>
      </w:r>
    </w:p>
    <w:p w:rsidR="00203FB4" w:rsidRPr="00203FB4" w:rsidRDefault="00203FB4">
      <w:pPr>
        <w:pStyle w:val="Tekstpodstawowy"/>
        <w:spacing w:before="233" w:line="360" w:lineRule="auto"/>
        <w:ind w:right="121"/>
        <w:jc w:val="both"/>
        <w:rPr>
          <w:u w:val="single"/>
        </w:rPr>
      </w:pPr>
      <w:r w:rsidRPr="00203FB4">
        <w:rPr>
          <w:u w:val="single"/>
        </w:rPr>
        <w:t>Strona internetowa posiada następujące ułatwienia:</w:t>
      </w:r>
    </w:p>
    <w:p w:rsidR="00203FB4" w:rsidRDefault="00203FB4" w:rsidP="00203FB4">
      <w:pPr>
        <w:pStyle w:val="Akapitzlist"/>
        <w:numPr>
          <w:ilvl w:val="0"/>
          <w:numId w:val="3"/>
        </w:numPr>
        <w:tabs>
          <w:tab w:val="left" w:pos="813"/>
          <w:tab w:val="left" w:pos="814"/>
        </w:tabs>
        <w:spacing w:before="140"/>
        <w:ind w:left="813" w:hanging="357"/>
        <w:rPr>
          <w:sz w:val="24"/>
        </w:rPr>
      </w:pPr>
      <w:r>
        <w:rPr>
          <w:sz w:val="24"/>
        </w:rPr>
        <w:t>możliwość powiększenia wielkości liter na</w:t>
      </w:r>
      <w:r>
        <w:rPr>
          <w:spacing w:val="-5"/>
          <w:sz w:val="24"/>
        </w:rPr>
        <w:t xml:space="preserve"> </w:t>
      </w:r>
      <w:r>
        <w:rPr>
          <w:sz w:val="24"/>
        </w:rPr>
        <w:t>stronie,</w:t>
      </w:r>
    </w:p>
    <w:p w:rsidR="00203FB4" w:rsidRDefault="00203FB4" w:rsidP="00203FB4">
      <w:pPr>
        <w:pStyle w:val="Tekstpodstawowy"/>
        <w:spacing w:before="8"/>
        <w:ind w:left="0"/>
        <w:rPr>
          <w:sz w:val="20"/>
        </w:rPr>
      </w:pPr>
    </w:p>
    <w:p w:rsidR="00203FB4" w:rsidRDefault="00203FB4" w:rsidP="00203FB4">
      <w:pPr>
        <w:pStyle w:val="Akapitzlist"/>
        <w:numPr>
          <w:ilvl w:val="0"/>
          <w:numId w:val="3"/>
        </w:numPr>
        <w:tabs>
          <w:tab w:val="left" w:pos="820"/>
          <w:tab w:val="left" w:pos="821"/>
        </w:tabs>
        <w:ind w:left="820"/>
        <w:rPr>
          <w:sz w:val="24"/>
        </w:rPr>
      </w:pPr>
      <w:r>
        <w:rPr>
          <w:sz w:val="24"/>
        </w:rPr>
        <w:t>możliwość wyszukiwania</w:t>
      </w:r>
      <w:r>
        <w:rPr>
          <w:spacing w:val="-4"/>
          <w:sz w:val="24"/>
        </w:rPr>
        <w:t xml:space="preserve"> </w:t>
      </w:r>
      <w:r>
        <w:rPr>
          <w:sz w:val="24"/>
        </w:rPr>
        <w:t>zawansowanego,</w:t>
      </w:r>
    </w:p>
    <w:p w:rsidR="00203FB4" w:rsidRDefault="00203FB4" w:rsidP="00203FB4">
      <w:pPr>
        <w:pStyle w:val="Tekstpodstawowy"/>
        <w:spacing w:before="8"/>
        <w:ind w:left="0"/>
        <w:rPr>
          <w:sz w:val="20"/>
        </w:rPr>
      </w:pPr>
    </w:p>
    <w:p w:rsidR="00203FB4" w:rsidRDefault="00203FB4" w:rsidP="00203FB4">
      <w:pPr>
        <w:pStyle w:val="Akapitzlist"/>
        <w:numPr>
          <w:ilvl w:val="0"/>
          <w:numId w:val="3"/>
        </w:numPr>
        <w:tabs>
          <w:tab w:val="left" w:pos="820"/>
          <w:tab w:val="left" w:pos="821"/>
        </w:tabs>
        <w:ind w:left="820"/>
        <w:rPr>
          <w:sz w:val="24"/>
        </w:rPr>
      </w:pPr>
      <w:r>
        <w:rPr>
          <w:sz w:val="24"/>
        </w:rPr>
        <w:t>podświetlanie</w:t>
      </w:r>
      <w:r>
        <w:rPr>
          <w:spacing w:val="-1"/>
          <w:sz w:val="24"/>
        </w:rPr>
        <w:t xml:space="preserve"> </w:t>
      </w:r>
      <w:r>
        <w:rPr>
          <w:sz w:val="24"/>
        </w:rPr>
        <w:t>linków;</w:t>
      </w:r>
    </w:p>
    <w:p w:rsidR="00203FB4" w:rsidRPr="00203FB4" w:rsidRDefault="00203FB4" w:rsidP="00203FB4">
      <w:pPr>
        <w:pStyle w:val="Akapitzlist"/>
        <w:rPr>
          <w:sz w:val="24"/>
        </w:rPr>
      </w:pPr>
    </w:p>
    <w:p w:rsidR="00203FB4" w:rsidRDefault="00203FB4" w:rsidP="00203FB4">
      <w:pPr>
        <w:pStyle w:val="Akapitzlist"/>
        <w:numPr>
          <w:ilvl w:val="0"/>
          <w:numId w:val="3"/>
        </w:numPr>
        <w:tabs>
          <w:tab w:val="left" w:pos="820"/>
          <w:tab w:val="left" w:pos="821"/>
        </w:tabs>
        <w:ind w:left="820"/>
        <w:rPr>
          <w:sz w:val="24"/>
        </w:rPr>
      </w:pPr>
      <w:r>
        <w:rPr>
          <w:sz w:val="24"/>
        </w:rPr>
        <w:t>kontrast treści tekstowych.</w:t>
      </w:r>
    </w:p>
    <w:p w:rsidR="00203FB4" w:rsidRPr="00203FB4" w:rsidRDefault="00203FB4" w:rsidP="00203FB4">
      <w:pPr>
        <w:pStyle w:val="Akapitzlist"/>
        <w:rPr>
          <w:color w:val="393939"/>
          <w:sz w:val="24"/>
          <w:szCs w:val="23"/>
          <w:lang w:eastAsia="pl-PL"/>
        </w:rPr>
      </w:pPr>
    </w:p>
    <w:p w:rsidR="00203FB4" w:rsidRPr="007F230A" w:rsidRDefault="00203FB4" w:rsidP="00203FB4">
      <w:pPr>
        <w:tabs>
          <w:tab w:val="left" w:pos="820"/>
          <w:tab w:val="left" w:pos="821"/>
        </w:tabs>
        <w:rPr>
          <w:sz w:val="24"/>
          <w:szCs w:val="23"/>
          <w:u w:val="single"/>
          <w:lang w:eastAsia="pl-PL"/>
        </w:rPr>
      </w:pPr>
      <w:r w:rsidRPr="007F230A">
        <w:rPr>
          <w:sz w:val="24"/>
          <w:szCs w:val="23"/>
          <w:u w:val="single"/>
          <w:lang w:eastAsia="pl-PL"/>
        </w:rPr>
        <w:t>Wymagania, które nie zostały spełnione- strona internetowa szkoły:</w:t>
      </w:r>
    </w:p>
    <w:p w:rsidR="00203FB4" w:rsidRPr="007F230A" w:rsidRDefault="00203FB4" w:rsidP="00203FB4">
      <w:pPr>
        <w:tabs>
          <w:tab w:val="left" w:pos="820"/>
          <w:tab w:val="left" w:pos="821"/>
        </w:tabs>
        <w:rPr>
          <w:sz w:val="24"/>
          <w:szCs w:val="23"/>
          <w:u w:val="single"/>
          <w:lang w:eastAsia="pl-PL"/>
        </w:rPr>
      </w:pPr>
    </w:p>
    <w:p w:rsidR="00203FB4" w:rsidRPr="007F230A" w:rsidRDefault="00203FB4" w:rsidP="00203FB4">
      <w:pPr>
        <w:pStyle w:val="Akapitzlist"/>
        <w:numPr>
          <w:ilvl w:val="0"/>
          <w:numId w:val="7"/>
        </w:numPr>
        <w:tabs>
          <w:tab w:val="left" w:pos="820"/>
          <w:tab w:val="left" w:pos="821"/>
        </w:tabs>
        <w:spacing w:line="360" w:lineRule="auto"/>
        <w:rPr>
          <w:sz w:val="24"/>
          <w:szCs w:val="23"/>
          <w:u w:val="single"/>
          <w:lang w:eastAsia="pl-PL"/>
        </w:rPr>
      </w:pPr>
      <w:r w:rsidRPr="007F230A">
        <w:rPr>
          <w:sz w:val="24"/>
          <w:szCs w:val="23"/>
          <w:lang w:eastAsia="pl-PL"/>
        </w:rPr>
        <w:t>filmy nie posiadają napisów dla osób głuchych (filmy zostały opublikowane przed wejściem w życie ustawy o dostępności cyfrowej);</w:t>
      </w:r>
    </w:p>
    <w:p w:rsidR="00203FB4" w:rsidRPr="007F230A" w:rsidRDefault="00203FB4" w:rsidP="00203FB4">
      <w:pPr>
        <w:pStyle w:val="Akapitzlist"/>
        <w:numPr>
          <w:ilvl w:val="0"/>
          <w:numId w:val="7"/>
        </w:numPr>
        <w:tabs>
          <w:tab w:val="left" w:pos="820"/>
          <w:tab w:val="left" w:pos="821"/>
        </w:tabs>
        <w:spacing w:line="360" w:lineRule="auto"/>
        <w:rPr>
          <w:sz w:val="24"/>
          <w:szCs w:val="23"/>
          <w:u w:val="single"/>
          <w:lang w:eastAsia="pl-PL"/>
        </w:rPr>
      </w:pPr>
      <w:r w:rsidRPr="007F230A">
        <w:rPr>
          <w:sz w:val="24"/>
          <w:szCs w:val="23"/>
          <w:lang w:eastAsia="pl-PL"/>
        </w:rPr>
        <w:t>alternatywa w postaci tekstu (nie wszystkie pliki graficzne posiadają alternatywny tekst);</w:t>
      </w:r>
    </w:p>
    <w:p w:rsidR="00395AE8" w:rsidRPr="007F230A" w:rsidRDefault="00203FB4" w:rsidP="00203FB4">
      <w:pPr>
        <w:pStyle w:val="Akapitzlist"/>
        <w:numPr>
          <w:ilvl w:val="0"/>
          <w:numId w:val="7"/>
        </w:numPr>
        <w:tabs>
          <w:tab w:val="left" w:pos="820"/>
          <w:tab w:val="left" w:pos="821"/>
        </w:tabs>
        <w:spacing w:line="360" w:lineRule="auto"/>
        <w:rPr>
          <w:sz w:val="24"/>
          <w:szCs w:val="23"/>
          <w:u w:val="single"/>
          <w:lang w:eastAsia="pl-PL"/>
        </w:rPr>
      </w:pPr>
      <w:r w:rsidRPr="007F230A">
        <w:rPr>
          <w:sz w:val="24"/>
          <w:szCs w:val="23"/>
          <w:lang w:eastAsia="pl-PL"/>
        </w:rPr>
        <w:t>kontrast dla treści niebędących tekstem (nie wszystkie pliki graficzne posiadają kontrast)</w:t>
      </w:r>
    </w:p>
    <w:p w:rsidR="00304428" w:rsidRPr="00203FB4" w:rsidRDefault="00304428" w:rsidP="00304428">
      <w:pPr>
        <w:pStyle w:val="Akapitzlist"/>
        <w:tabs>
          <w:tab w:val="left" w:pos="820"/>
          <w:tab w:val="left" w:pos="821"/>
        </w:tabs>
        <w:spacing w:line="360" w:lineRule="auto"/>
        <w:ind w:left="720" w:firstLine="0"/>
        <w:rPr>
          <w:color w:val="393939"/>
          <w:sz w:val="24"/>
          <w:szCs w:val="23"/>
          <w:u w:val="single"/>
          <w:lang w:eastAsia="pl-PL"/>
        </w:rPr>
      </w:pPr>
    </w:p>
    <w:p w:rsidR="00395AE8" w:rsidRDefault="00000805">
      <w:pPr>
        <w:pStyle w:val="Tekstpodstawowy"/>
        <w:ind w:left="160"/>
        <w:rPr>
          <w:u w:val="single"/>
        </w:rPr>
      </w:pPr>
      <w:r>
        <w:rPr>
          <w:spacing w:val="-60"/>
          <w:u w:val="single"/>
        </w:rPr>
        <w:t xml:space="preserve"> </w:t>
      </w:r>
      <w:r>
        <w:rPr>
          <w:u w:val="single"/>
        </w:rPr>
        <w:t>Strona BIP nie</w:t>
      </w:r>
      <w:r>
        <w:rPr>
          <w:spacing w:val="-7"/>
          <w:u w:val="single"/>
        </w:rPr>
        <w:t xml:space="preserve"> </w:t>
      </w:r>
      <w:r>
        <w:rPr>
          <w:u w:val="single"/>
        </w:rPr>
        <w:t>spełnia:</w:t>
      </w:r>
    </w:p>
    <w:p w:rsidR="00304428" w:rsidRDefault="00304428">
      <w:pPr>
        <w:pStyle w:val="Tekstpodstawowy"/>
        <w:ind w:left="160"/>
      </w:pPr>
    </w:p>
    <w:p w:rsidR="00395AE8" w:rsidRDefault="00000805">
      <w:pPr>
        <w:pStyle w:val="Akapitzlist"/>
        <w:numPr>
          <w:ilvl w:val="0"/>
          <w:numId w:val="3"/>
        </w:numPr>
        <w:tabs>
          <w:tab w:val="left" w:pos="813"/>
          <w:tab w:val="left" w:pos="814"/>
        </w:tabs>
        <w:spacing w:before="2"/>
        <w:ind w:left="813" w:hanging="357"/>
        <w:rPr>
          <w:sz w:val="24"/>
        </w:rPr>
      </w:pPr>
      <w:r>
        <w:rPr>
          <w:sz w:val="24"/>
        </w:rPr>
        <w:t>brak podwyższonego kontrastu (czarne tło, żółte</w:t>
      </w:r>
      <w:r>
        <w:rPr>
          <w:spacing w:val="-5"/>
          <w:sz w:val="24"/>
        </w:rPr>
        <w:t xml:space="preserve"> </w:t>
      </w:r>
      <w:r>
        <w:rPr>
          <w:sz w:val="24"/>
        </w:rPr>
        <w:t>litery),</w:t>
      </w:r>
    </w:p>
    <w:p w:rsidR="00395AE8" w:rsidRDefault="00395AE8">
      <w:pPr>
        <w:pStyle w:val="Tekstpodstawowy"/>
        <w:spacing w:before="6"/>
        <w:ind w:left="0"/>
        <w:rPr>
          <w:sz w:val="20"/>
        </w:rPr>
      </w:pPr>
    </w:p>
    <w:p w:rsidR="00395AE8" w:rsidRDefault="00000805">
      <w:pPr>
        <w:pStyle w:val="Akapitzlist"/>
        <w:numPr>
          <w:ilvl w:val="0"/>
          <w:numId w:val="3"/>
        </w:numPr>
        <w:tabs>
          <w:tab w:val="left" w:pos="820"/>
          <w:tab w:val="left" w:pos="821"/>
        </w:tabs>
        <w:ind w:left="820"/>
        <w:rPr>
          <w:sz w:val="24"/>
        </w:rPr>
      </w:pPr>
      <w:r>
        <w:rPr>
          <w:sz w:val="24"/>
        </w:rPr>
        <w:t>zamieszczone załączniki na stronie BIP nie są dostępne</w:t>
      </w:r>
      <w:r>
        <w:rPr>
          <w:spacing w:val="-8"/>
          <w:sz w:val="24"/>
        </w:rPr>
        <w:t xml:space="preserve"> </w:t>
      </w:r>
      <w:r>
        <w:rPr>
          <w:sz w:val="24"/>
        </w:rPr>
        <w:t>cyfrowo</w:t>
      </w:r>
    </w:p>
    <w:p w:rsidR="00395AE8" w:rsidRDefault="00395AE8">
      <w:pPr>
        <w:pStyle w:val="Tekstpodstawowy"/>
        <w:spacing w:before="10"/>
        <w:ind w:left="0"/>
        <w:rPr>
          <w:sz w:val="20"/>
        </w:rPr>
      </w:pPr>
    </w:p>
    <w:p w:rsidR="00395AE8" w:rsidRDefault="00000805">
      <w:pPr>
        <w:pStyle w:val="Akapitzlist"/>
        <w:numPr>
          <w:ilvl w:val="0"/>
          <w:numId w:val="3"/>
        </w:numPr>
        <w:tabs>
          <w:tab w:val="left" w:pos="820"/>
          <w:tab w:val="left" w:pos="821"/>
        </w:tabs>
        <w:ind w:left="820"/>
        <w:rPr>
          <w:sz w:val="24"/>
        </w:rPr>
      </w:pPr>
      <w:proofErr w:type="spellStart"/>
      <w:r>
        <w:rPr>
          <w:sz w:val="24"/>
        </w:rPr>
        <w:t>scany</w:t>
      </w:r>
      <w:proofErr w:type="spellEnd"/>
      <w:r>
        <w:rPr>
          <w:sz w:val="24"/>
        </w:rPr>
        <w:t>, obrazy nie posiadają tekstu</w:t>
      </w:r>
      <w:r>
        <w:rPr>
          <w:spacing w:val="-6"/>
          <w:sz w:val="24"/>
        </w:rPr>
        <w:t xml:space="preserve"> </w:t>
      </w:r>
      <w:r>
        <w:rPr>
          <w:sz w:val="24"/>
        </w:rPr>
        <w:t>alternatywnego</w:t>
      </w:r>
    </w:p>
    <w:p w:rsidR="00395AE8" w:rsidRDefault="00395AE8">
      <w:pPr>
        <w:pStyle w:val="Tekstpodstawowy"/>
        <w:spacing w:before="8"/>
        <w:ind w:left="0"/>
        <w:rPr>
          <w:sz w:val="20"/>
        </w:rPr>
      </w:pPr>
    </w:p>
    <w:p w:rsidR="00395AE8" w:rsidRDefault="00000805">
      <w:pPr>
        <w:pStyle w:val="Akapitzlist"/>
        <w:numPr>
          <w:ilvl w:val="0"/>
          <w:numId w:val="3"/>
        </w:numPr>
        <w:tabs>
          <w:tab w:val="left" w:pos="820"/>
          <w:tab w:val="left" w:pos="821"/>
        </w:tabs>
        <w:ind w:left="820"/>
        <w:rPr>
          <w:sz w:val="24"/>
        </w:rPr>
      </w:pPr>
      <w:r>
        <w:rPr>
          <w:sz w:val="24"/>
        </w:rPr>
        <w:t>na stronie występują elementy o niewystarczającym minimalnym</w:t>
      </w:r>
      <w:r>
        <w:rPr>
          <w:spacing w:val="-10"/>
          <w:sz w:val="24"/>
        </w:rPr>
        <w:t xml:space="preserve"> </w:t>
      </w:r>
      <w:r>
        <w:rPr>
          <w:sz w:val="24"/>
        </w:rPr>
        <w:t>kontraście</w:t>
      </w:r>
    </w:p>
    <w:p w:rsidR="00304428" w:rsidRPr="00304428" w:rsidRDefault="00000805" w:rsidP="00304428">
      <w:pPr>
        <w:pStyle w:val="Akapitzlist"/>
        <w:numPr>
          <w:ilvl w:val="0"/>
          <w:numId w:val="3"/>
        </w:numPr>
        <w:tabs>
          <w:tab w:val="left" w:pos="820"/>
          <w:tab w:val="left" w:pos="821"/>
        </w:tabs>
        <w:spacing w:before="6" w:line="510" w:lineRule="atLeast"/>
        <w:ind w:right="799" w:firstLine="300"/>
        <w:rPr>
          <w:sz w:val="24"/>
        </w:rPr>
      </w:pPr>
      <w:r>
        <w:rPr>
          <w:sz w:val="24"/>
        </w:rPr>
        <w:t>niektóre linki nie posiadają treści ani tytułu lub alt zawartego obrazu jest pusty lub go brakuje. Strona BIP posiada następujące</w:t>
      </w:r>
      <w:r>
        <w:rPr>
          <w:spacing w:val="-5"/>
          <w:sz w:val="24"/>
        </w:rPr>
        <w:t xml:space="preserve"> </w:t>
      </w:r>
      <w:r>
        <w:rPr>
          <w:sz w:val="24"/>
        </w:rPr>
        <w:t>ułatwienia:</w:t>
      </w:r>
    </w:p>
    <w:p w:rsidR="00395AE8" w:rsidRDefault="00000805">
      <w:pPr>
        <w:pStyle w:val="Akapitzlist"/>
        <w:numPr>
          <w:ilvl w:val="0"/>
          <w:numId w:val="3"/>
        </w:numPr>
        <w:tabs>
          <w:tab w:val="left" w:pos="813"/>
          <w:tab w:val="left" w:pos="814"/>
        </w:tabs>
        <w:spacing w:before="140"/>
        <w:ind w:left="813" w:hanging="357"/>
        <w:rPr>
          <w:sz w:val="24"/>
        </w:rPr>
      </w:pPr>
      <w:r>
        <w:rPr>
          <w:sz w:val="24"/>
        </w:rPr>
        <w:t>możliwość powiększenia wielkości liter na</w:t>
      </w:r>
      <w:r>
        <w:rPr>
          <w:spacing w:val="-5"/>
          <w:sz w:val="24"/>
        </w:rPr>
        <w:t xml:space="preserve"> </w:t>
      </w:r>
      <w:r>
        <w:rPr>
          <w:sz w:val="24"/>
        </w:rPr>
        <w:t>stronie,</w:t>
      </w:r>
    </w:p>
    <w:p w:rsidR="00395AE8" w:rsidRDefault="00395AE8">
      <w:pPr>
        <w:pStyle w:val="Tekstpodstawowy"/>
        <w:spacing w:before="8"/>
        <w:ind w:left="0"/>
        <w:rPr>
          <w:sz w:val="20"/>
        </w:rPr>
      </w:pPr>
    </w:p>
    <w:p w:rsidR="00395AE8" w:rsidRDefault="00000805">
      <w:pPr>
        <w:pStyle w:val="Akapitzlist"/>
        <w:numPr>
          <w:ilvl w:val="0"/>
          <w:numId w:val="3"/>
        </w:numPr>
        <w:tabs>
          <w:tab w:val="left" w:pos="820"/>
          <w:tab w:val="left" w:pos="821"/>
        </w:tabs>
        <w:ind w:left="820"/>
        <w:rPr>
          <w:sz w:val="24"/>
        </w:rPr>
      </w:pPr>
      <w:r>
        <w:rPr>
          <w:sz w:val="24"/>
        </w:rPr>
        <w:t>możliwość wyszukiwania</w:t>
      </w:r>
      <w:r>
        <w:rPr>
          <w:spacing w:val="-4"/>
          <w:sz w:val="24"/>
        </w:rPr>
        <w:t xml:space="preserve"> </w:t>
      </w:r>
      <w:r>
        <w:rPr>
          <w:sz w:val="24"/>
        </w:rPr>
        <w:t>zawansowanego,</w:t>
      </w:r>
    </w:p>
    <w:p w:rsidR="00395AE8" w:rsidRDefault="00395AE8">
      <w:pPr>
        <w:pStyle w:val="Tekstpodstawowy"/>
        <w:spacing w:before="8"/>
        <w:ind w:left="0"/>
        <w:rPr>
          <w:sz w:val="20"/>
        </w:rPr>
      </w:pPr>
    </w:p>
    <w:p w:rsidR="00395AE8" w:rsidRDefault="00000805">
      <w:pPr>
        <w:pStyle w:val="Akapitzlist"/>
        <w:numPr>
          <w:ilvl w:val="0"/>
          <w:numId w:val="3"/>
        </w:numPr>
        <w:tabs>
          <w:tab w:val="left" w:pos="820"/>
          <w:tab w:val="left" w:pos="821"/>
        </w:tabs>
        <w:ind w:left="820"/>
        <w:rPr>
          <w:sz w:val="24"/>
        </w:rPr>
      </w:pPr>
      <w:r>
        <w:rPr>
          <w:sz w:val="24"/>
        </w:rPr>
        <w:t>podświetlanie</w:t>
      </w:r>
      <w:r>
        <w:rPr>
          <w:spacing w:val="-1"/>
          <w:sz w:val="24"/>
        </w:rPr>
        <w:t xml:space="preserve"> </w:t>
      </w:r>
      <w:r>
        <w:rPr>
          <w:sz w:val="24"/>
        </w:rPr>
        <w:t>linków.</w:t>
      </w:r>
    </w:p>
    <w:p w:rsidR="00395AE8" w:rsidRDefault="00395AE8">
      <w:pPr>
        <w:pStyle w:val="Tekstpodstawowy"/>
        <w:spacing w:before="3"/>
        <w:ind w:left="0"/>
        <w:rPr>
          <w:sz w:val="21"/>
        </w:rPr>
      </w:pPr>
    </w:p>
    <w:p w:rsidR="00395AE8" w:rsidRDefault="00000805">
      <w:pPr>
        <w:pStyle w:val="Nagwek2"/>
      </w:pPr>
      <w:r>
        <w:t>Skróty klawiaturowe</w:t>
      </w:r>
    </w:p>
    <w:p w:rsidR="00F711F6" w:rsidRDefault="00000805" w:rsidP="00F711F6">
      <w:pPr>
        <w:pStyle w:val="Tekstpodstawowy"/>
        <w:spacing w:before="231"/>
      </w:pPr>
      <w:r>
        <w:t>Na stronie internetowej można używać standardowych skró</w:t>
      </w:r>
      <w:r w:rsidR="00436AE8">
        <w:t>tów klawiaturowych przeglądarki</w:t>
      </w:r>
      <w:r w:rsidR="00F711F6">
        <w:t>.</w:t>
      </w:r>
    </w:p>
    <w:p w:rsidR="007F230A" w:rsidRDefault="007F230A" w:rsidP="00F711F6">
      <w:pPr>
        <w:pStyle w:val="Tekstpodstawowy"/>
        <w:spacing w:before="231"/>
      </w:pPr>
    </w:p>
    <w:p w:rsidR="00BE22A9" w:rsidRPr="00BE22A9" w:rsidRDefault="007F230A" w:rsidP="00BE22A9">
      <w:pPr>
        <w:pStyle w:val="Default"/>
        <w:spacing w:line="360" w:lineRule="auto"/>
        <w:rPr>
          <w:b/>
          <w:bCs/>
          <w:sz w:val="28"/>
          <w:szCs w:val="23"/>
        </w:rPr>
      </w:pPr>
      <w:r w:rsidRPr="007F230A">
        <w:rPr>
          <w:b/>
          <w:bCs/>
          <w:sz w:val="28"/>
          <w:szCs w:val="23"/>
        </w:rPr>
        <w:t xml:space="preserve">Przygotowanie deklaracji w sprawie dostępności </w:t>
      </w:r>
    </w:p>
    <w:p w:rsidR="007716CD" w:rsidRDefault="007F230A" w:rsidP="00BE22A9">
      <w:pPr>
        <w:pStyle w:val="Default"/>
        <w:spacing w:after="267" w:line="360" w:lineRule="auto"/>
        <w:rPr>
          <w:sz w:val="23"/>
          <w:szCs w:val="23"/>
        </w:rPr>
      </w:pPr>
      <w:r>
        <w:rPr>
          <w:sz w:val="23"/>
          <w:szCs w:val="23"/>
        </w:rPr>
        <w:t>Deklarację sporzą</w:t>
      </w:r>
      <w:r w:rsidR="009632BA">
        <w:rPr>
          <w:sz w:val="23"/>
          <w:szCs w:val="23"/>
        </w:rPr>
        <w:t>dzono dnia: 9</w:t>
      </w:r>
      <w:r>
        <w:rPr>
          <w:sz w:val="23"/>
          <w:szCs w:val="23"/>
        </w:rPr>
        <w:t xml:space="preserve"> listopada 2020r.</w:t>
      </w:r>
    </w:p>
    <w:p w:rsidR="00BE22A9" w:rsidRPr="00BE22A9" w:rsidRDefault="007F230A" w:rsidP="00BE22A9">
      <w:pPr>
        <w:pStyle w:val="Default"/>
        <w:spacing w:after="267" w:line="360" w:lineRule="auto"/>
        <w:rPr>
          <w:sz w:val="23"/>
          <w:szCs w:val="23"/>
        </w:rPr>
      </w:pPr>
      <w:r>
        <w:rPr>
          <w:sz w:val="23"/>
          <w:szCs w:val="23"/>
        </w:rPr>
        <w:t>Deklarację została ostatnio poddana przeglą</w:t>
      </w:r>
      <w:r w:rsidR="009632BA">
        <w:rPr>
          <w:sz w:val="23"/>
          <w:szCs w:val="23"/>
        </w:rPr>
        <w:t>dowi i aktualizacji dnia: 13</w:t>
      </w:r>
      <w:r w:rsidR="00BE22A9">
        <w:rPr>
          <w:sz w:val="23"/>
          <w:szCs w:val="23"/>
        </w:rPr>
        <w:t xml:space="preserve"> listopada 2020r. </w:t>
      </w:r>
    </w:p>
    <w:p w:rsidR="00931746" w:rsidRDefault="00052D1F" w:rsidP="00F711F6">
      <w:pPr>
        <w:pStyle w:val="Tekstpodstawowy"/>
        <w:spacing w:before="76" w:line="360" w:lineRule="auto"/>
        <w:ind w:left="0" w:right="115"/>
        <w:jc w:val="both"/>
        <w:rPr>
          <w:b/>
        </w:rPr>
      </w:pPr>
      <w:r>
        <w:t>Szkoła Podstawowa im. Danuty Siedzikówny „ Inki”</w:t>
      </w:r>
      <w:r w:rsidR="009417C1">
        <w:t xml:space="preserve"> dla strony</w:t>
      </w:r>
      <w:hyperlink r:id="rId7">
        <w:r w:rsidR="009417C1" w:rsidRPr="009417C1">
          <w:t xml:space="preserve"> </w:t>
        </w:r>
        <w:r w:rsidR="009417C1" w:rsidRPr="009417C1">
          <w:rPr>
            <w:color w:val="0000FF"/>
            <w:u w:val="single" w:color="0000FF"/>
          </w:rPr>
          <w:t>https://spgrudnagorna.bip.gov.pl/</w:t>
        </w:r>
        <w:r w:rsidR="00F711F6">
          <w:rPr>
            <w:color w:val="0000FF"/>
          </w:rPr>
          <w:t xml:space="preserve"> </w:t>
        </w:r>
      </w:hyperlink>
      <w:r w:rsidR="009417C1" w:rsidRPr="009417C1">
        <w:t xml:space="preserve">oraz dla strony </w:t>
      </w:r>
      <w:r w:rsidR="00517192">
        <w:t xml:space="preserve">ttps:// </w:t>
      </w:r>
      <w:r w:rsidR="009417C1">
        <w:t>spgrudna.edu.pl przeprowadziła</w:t>
      </w:r>
      <w:r w:rsidR="00F711F6">
        <w:t xml:space="preserve"> samoocenę dostępności dla osób niepełnosprawnych </w:t>
      </w:r>
      <w:r w:rsidR="00304428">
        <w:t>korzystając</w:t>
      </w:r>
      <w:r w:rsidR="00F711F6">
        <w:t xml:space="preserve"> z dostępnego narzędzia do oceny strony: Test – </w:t>
      </w:r>
      <w:proofErr w:type="spellStart"/>
      <w:r w:rsidR="00F711F6">
        <w:t>European</w:t>
      </w:r>
      <w:proofErr w:type="spellEnd"/>
      <w:r w:rsidR="00F711F6">
        <w:rPr>
          <w:spacing w:val="-8"/>
        </w:rPr>
        <w:t xml:space="preserve"> </w:t>
      </w:r>
      <w:r w:rsidR="00F711F6">
        <w:t>Internet</w:t>
      </w:r>
      <w:r w:rsidR="00F711F6">
        <w:rPr>
          <w:spacing w:val="-9"/>
        </w:rPr>
        <w:t xml:space="preserve"> </w:t>
      </w:r>
      <w:proofErr w:type="spellStart"/>
      <w:r w:rsidR="00F711F6">
        <w:t>Inclusion</w:t>
      </w:r>
      <w:proofErr w:type="spellEnd"/>
      <w:r w:rsidR="00F711F6">
        <w:rPr>
          <w:spacing w:val="-8"/>
        </w:rPr>
        <w:t xml:space="preserve"> </w:t>
      </w:r>
      <w:proofErr w:type="spellStart"/>
      <w:r w:rsidR="00F711F6">
        <w:t>Initiative</w:t>
      </w:r>
      <w:proofErr w:type="spellEnd"/>
      <w:r w:rsidR="00F711F6">
        <w:t>,</w:t>
      </w:r>
      <w:r w:rsidR="00F711F6">
        <w:rPr>
          <w:spacing w:val="-10"/>
        </w:rPr>
        <w:t xml:space="preserve"> </w:t>
      </w:r>
      <w:r w:rsidR="00F711F6">
        <w:t>(pod</w:t>
      </w:r>
      <w:r w:rsidR="00F711F6">
        <w:rPr>
          <w:spacing w:val="-11"/>
        </w:rPr>
        <w:t xml:space="preserve"> </w:t>
      </w:r>
      <w:r w:rsidR="00F711F6">
        <w:t>adresem</w:t>
      </w:r>
      <w:r w:rsidR="00F711F6">
        <w:rPr>
          <w:spacing w:val="-10"/>
        </w:rPr>
        <w:t xml:space="preserve"> </w:t>
      </w:r>
      <w:r w:rsidR="00304428">
        <w:t>internetowym:</w:t>
      </w:r>
      <w:r w:rsidR="00931746">
        <w:t xml:space="preserve"> </w:t>
      </w:r>
      <w:hyperlink r:id="rId8">
        <w:r w:rsidR="00F711F6">
          <w:rPr>
            <w:color w:val="0000FF"/>
            <w:u w:val="single" w:color="0000FF"/>
          </w:rPr>
          <w:t>http://checkers.eiii.eu</w:t>
        </w:r>
      </w:hyperlink>
      <w:r w:rsidR="00F711F6">
        <w:t>),</w:t>
      </w:r>
      <w:r w:rsidR="00931746">
        <w:t xml:space="preserve"> </w:t>
      </w:r>
      <w:r w:rsidR="00F711F6">
        <w:t>z</w:t>
      </w:r>
      <w:r w:rsidR="00931746">
        <w:t xml:space="preserve"> </w:t>
      </w:r>
      <w:r w:rsidR="00F711F6">
        <w:t>którego</w:t>
      </w:r>
      <w:r w:rsidR="00931746">
        <w:t xml:space="preserve"> </w:t>
      </w:r>
      <w:r w:rsidR="00304428">
        <w:t>wynika,</w:t>
      </w:r>
      <w:r w:rsidR="00931746">
        <w:t xml:space="preserve"> </w:t>
      </w:r>
      <w:r w:rsidR="00304428">
        <w:t>że:</w:t>
      </w:r>
      <w:r w:rsidR="00931746">
        <w:t xml:space="preserve"> </w:t>
      </w:r>
      <w:r w:rsidR="00F711F6">
        <w:t xml:space="preserve">Strona internetowa </w:t>
      </w:r>
      <w:hyperlink r:id="rId9" w:history="1">
        <w:r w:rsidR="00992EA7" w:rsidRPr="00527335">
          <w:rPr>
            <w:rStyle w:val="Hipercze"/>
          </w:rPr>
          <w:t>https://spgrudnagorna.bip.gov.pl/</w:t>
        </w:r>
      </w:hyperlink>
      <w:r w:rsidR="00992EA7">
        <w:t xml:space="preserve"> </w:t>
      </w:r>
      <w:r w:rsidR="00F711F6">
        <w:t xml:space="preserve">spełnia wymagania w </w:t>
      </w:r>
      <w:r w:rsidR="00992EA7">
        <w:rPr>
          <w:b/>
        </w:rPr>
        <w:t>99,89</w:t>
      </w:r>
      <w:r w:rsidR="00F711F6">
        <w:rPr>
          <w:b/>
          <w:spacing w:val="-3"/>
        </w:rPr>
        <w:t xml:space="preserve"> </w:t>
      </w:r>
      <w:r w:rsidR="00F711F6">
        <w:rPr>
          <w:b/>
        </w:rPr>
        <w:t>%.</w:t>
      </w:r>
    </w:p>
    <w:p w:rsidR="00304428" w:rsidRPr="00304428" w:rsidRDefault="00304428" w:rsidP="00304428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444444"/>
          <w:szCs w:val="18"/>
        </w:rPr>
      </w:pPr>
      <w:r w:rsidRPr="00304428">
        <w:rPr>
          <w:color w:val="444444"/>
          <w:szCs w:val="18"/>
        </w:rPr>
        <w:t>W s</w:t>
      </w:r>
      <w:r>
        <w:rPr>
          <w:color w:val="444444"/>
          <w:szCs w:val="18"/>
        </w:rPr>
        <w:t xml:space="preserve">zczególności strony internetowe szkoły </w:t>
      </w:r>
      <w:r w:rsidRPr="00304428">
        <w:rPr>
          <w:color w:val="444444"/>
          <w:szCs w:val="18"/>
        </w:rPr>
        <w:t>zostały ocenione pod kątem:</w:t>
      </w:r>
      <w:r w:rsidRPr="00304428">
        <w:rPr>
          <w:color w:val="444444"/>
          <w:szCs w:val="18"/>
        </w:rPr>
        <w:br/>
        <w:t>- </w:t>
      </w:r>
      <w:r w:rsidRPr="00304428">
        <w:rPr>
          <w:rStyle w:val="Pogrubienie"/>
          <w:color w:val="444444"/>
          <w:szCs w:val="18"/>
          <w:bdr w:val="none" w:sz="0" w:space="0" w:color="auto" w:frame="1"/>
        </w:rPr>
        <w:t>funkcjonalności</w:t>
      </w:r>
      <w:r w:rsidRPr="00304428">
        <w:rPr>
          <w:color w:val="444444"/>
          <w:szCs w:val="18"/>
        </w:rPr>
        <w:t>, czyli właściwości stron internetowych umożliwiającej użytkownikowi skorzystanie ze wszystkich oferowanych przez nie funkcji;</w:t>
      </w:r>
      <w:r w:rsidRPr="00304428">
        <w:rPr>
          <w:color w:val="444444"/>
          <w:szCs w:val="18"/>
        </w:rPr>
        <w:br/>
        <w:t>- </w:t>
      </w:r>
      <w:r w:rsidRPr="00304428">
        <w:rPr>
          <w:rStyle w:val="Pogrubienie"/>
          <w:color w:val="444444"/>
          <w:szCs w:val="18"/>
          <w:bdr w:val="none" w:sz="0" w:space="0" w:color="auto" w:frame="1"/>
        </w:rPr>
        <w:t>kompatybilności</w:t>
      </w:r>
      <w:r w:rsidRPr="00304428">
        <w:rPr>
          <w:color w:val="444444"/>
          <w:szCs w:val="18"/>
        </w:rPr>
        <w:t>, czyli właściwości stron internetowych umożliwiającej tym stronom współpracę z możliwie największą liczbą programów, w tym z narzędziami i programami wspomagającymi osoby niepełnosprawne;</w:t>
      </w:r>
      <w:r w:rsidRPr="00304428">
        <w:rPr>
          <w:color w:val="444444"/>
          <w:szCs w:val="18"/>
        </w:rPr>
        <w:br/>
        <w:t>- </w:t>
      </w:r>
      <w:r w:rsidRPr="00304428">
        <w:rPr>
          <w:rStyle w:val="Pogrubienie"/>
          <w:color w:val="444444"/>
          <w:szCs w:val="18"/>
          <w:bdr w:val="none" w:sz="0" w:space="0" w:color="auto" w:frame="1"/>
        </w:rPr>
        <w:t>postrzegalności</w:t>
      </w:r>
      <w:r w:rsidRPr="00304428">
        <w:rPr>
          <w:color w:val="444444"/>
          <w:szCs w:val="18"/>
        </w:rPr>
        <w:t>, czyli właściwości stron internetowych umożliwiającej ich odbiór przez użytkownika za pomocą zmysłu słuchu, wzroku lub dotyku;</w:t>
      </w:r>
      <w:r w:rsidRPr="00304428">
        <w:rPr>
          <w:color w:val="444444"/>
          <w:szCs w:val="18"/>
        </w:rPr>
        <w:br/>
        <w:t>- </w:t>
      </w:r>
      <w:r w:rsidRPr="00304428">
        <w:rPr>
          <w:rStyle w:val="Pogrubienie"/>
          <w:color w:val="444444"/>
          <w:szCs w:val="18"/>
          <w:bdr w:val="none" w:sz="0" w:space="0" w:color="auto" w:frame="1"/>
        </w:rPr>
        <w:t>zrozumiałości</w:t>
      </w:r>
      <w:r w:rsidRPr="00304428">
        <w:rPr>
          <w:color w:val="444444"/>
          <w:szCs w:val="18"/>
        </w:rPr>
        <w:t>, czyli właściwości stron internetowych umożliwiającej użytkownikowi tych stron zrozumienie treści i sposobu ich prezentacji.</w:t>
      </w:r>
    </w:p>
    <w:p w:rsidR="007716CD" w:rsidRDefault="007716CD" w:rsidP="00F711F6">
      <w:pPr>
        <w:pStyle w:val="Tekstpodstawowy"/>
        <w:spacing w:before="6"/>
        <w:ind w:left="0"/>
        <w:rPr>
          <w:b/>
          <w:sz w:val="28"/>
        </w:rPr>
      </w:pPr>
    </w:p>
    <w:p w:rsidR="007716CD" w:rsidRDefault="007716CD" w:rsidP="00F711F6">
      <w:pPr>
        <w:pStyle w:val="Tekstpodstawowy"/>
        <w:spacing w:before="6"/>
        <w:ind w:left="0"/>
        <w:rPr>
          <w:b/>
          <w:sz w:val="28"/>
        </w:rPr>
      </w:pPr>
    </w:p>
    <w:p w:rsidR="00F711F6" w:rsidRDefault="00F711F6" w:rsidP="00F711F6">
      <w:pPr>
        <w:pStyle w:val="Nagwek2"/>
        <w:spacing w:before="90"/>
      </w:pPr>
      <w:r>
        <w:t>Przygotowanie deklaracji w sprawie dostępności</w:t>
      </w:r>
    </w:p>
    <w:p w:rsidR="00F711F6" w:rsidRDefault="00F711F6" w:rsidP="00F711F6">
      <w:pPr>
        <w:pStyle w:val="Akapitzlist"/>
        <w:numPr>
          <w:ilvl w:val="0"/>
          <w:numId w:val="3"/>
        </w:numPr>
        <w:tabs>
          <w:tab w:val="left" w:pos="820"/>
          <w:tab w:val="left" w:pos="821"/>
        </w:tabs>
        <w:spacing w:before="233"/>
        <w:ind w:left="820"/>
        <w:rPr>
          <w:sz w:val="24"/>
        </w:rPr>
      </w:pPr>
      <w:r>
        <w:rPr>
          <w:sz w:val="24"/>
        </w:rPr>
        <w:t>Deklarację sporządzono dnia: 5 listopada</w:t>
      </w:r>
      <w:r>
        <w:rPr>
          <w:spacing w:val="-2"/>
          <w:sz w:val="24"/>
        </w:rPr>
        <w:t xml:space="preserve"> </w:t>
      </w:r>
      <w:r>
        <w:rPr>
          <w:sz w:val="24"/>
        </w:rPr>
        <w:t>2020r.</w:t>
      </w:r>
    </w:p>
    <w:p w:rsidR="00F711F6" w:rsidRDefault="00F711F6" w:rsidP="00F711F6">
      <w:pPr>
        <w:pStyle w:val="Tekstpodstawowy"/>
        <w:spacing w:before="9"/>
        <w:ind w:left="0"/>
        <w:rPr>
          <w:sz w:val="20"/>
        </w:rPr>
      </w:pPr>
    </w:p>
    <w:p w:rsidR="00F711F6" w:rsidRDefault="00F711F6" w:rsidP="00F711F6">
      <w:pPr>
        <w:pStyle w:val="Akapitzlist"/>
        <w:numPr>
          <w:ilvl w:val="0"/>
          <w:numId w:val="3"/>
        </w:numPr>
        <w:tabs>
          <w:tab w:val="left" w:pos="820"/>
          <w:tab w:val="left" w:pos="821"/>
        </w:tabs>
        <w:spacing w:before="1"/>
        <w:ind w:left="820"/>
        <w:rPr>
          <w:sz w:val="24"/>
        </w:rPr>
      </w:pPr>
      <w:r>
        <w:rPr>
          <w:sz w:val="24"/>
        </w:rPr>
        <w:t>Deklarację została ostatnio poddana przeglądowi i aktualizacji dnia: 9 listopada</w:t>
      </w:r>
      <w:r>
        <w:rPr>
          <w:spacing w:val="-2"/>
          <w:sz w:val="24"/>
        </w:rPr>
        <w:t xml:space="preserve"> </w:t>
      </w:r>
      <w:r>
        <w:rPr>
          <w:sz w:val="24"/>
        </w:rPr>
        <w:t>2020r.</w:t>
      </w:r>
    </w:p>
    <w:p w:rsidR="00F711F6" w:rsidRDefault="00F711F6" w:rsidP="00F711F6">
      <w:pPr>
        <w:pStyle w:val="Tekstpodstawowy"/>
        <w:spacing w:before="7"/>
        <w:ind w:left="0"/>
        <w:rPr>
          <w:sz w:val="20"/>
        </w:rPr>
      </w:pPr>
    </w:p>
    <w:p w:rsidR="00F711F6" w:rsidRDefault="00F711F6" w:rsidP="00F711F6">
      <w:pPr>
        <w:pStyle w:val="Tekstpodstawowy"/>
        <w:spacing w:line="360" w:lineRule="auto"/>
        <w:ind w:right="119"/>
        <w:jc w:val="both"/>
      </w:pPr>
      <w:r>
        <w:t>Deklarację</w:t>
      </w:r>
      <w:r>
        <w:rPr>
          <w:spacing w:val="-11"/>
        </w:rPr>
        <w:t xml:space="preserve"> </w:t>
      </w:r>
      <w:r>
        <w:t>sporządzono</w:t>
      </w:r>
      <w:r>
        <w:rPr>
          <w:spacing w:val="-8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podstawie</w:t>
      </w:r>
      <w:r>
        <w:rPr>
          <w:spacing w:val="-11"/>
        </w:rPr>
        <w:t xml:space="preserve"> </w:t>
      </w:r>
      <w:r>
        <w:t>samooceny</w:t>
      </w:r>
      <w:r>
        <w:rPr>
          <w:spacing w:val="-12"/>
        </w:rPr>
        <w:t xml:space="preserve"> </w:t>
      </w:r>
      <w:r>
        <w:t>oraz</w:t>
      </w:r>
      <w:r>
        <w:rPr>
          <w:spacing w:val="-8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oparciu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stronę</w:t>
      </w:r>
      <w:r>
        <w:rPr>
          <w:spacing w:val="-11"/>
        </w:rPr>
        <w:t xml:space="preserve"> </w:t>
      </w:r>
      <w:r>
        <w:t>internetową</w:t>
      </w:r>
      <w:r>
        <w:rPr>
          <w:spacing w:val="-9"/>
        </w:rPr>
        <w:t xml:space="preserve"> </w:t>
      </w:r>
      <w:r w:rsidR="00A3421F">
        <w:rPr>
          <w:spacing w:val="-9"/>
        </w:rPr>
        <w:t>T</w:t>
      </w:r>
      <w:r>
        <w:t>est</w:t>
      </w:r>
      <w:r>
        <w:rPr>
          <w:spacing w:val="-6"/>
        </w:rPr>
        <w:t xml:space="preserve"> </w:t>
      </w:r>
      <w:r>
        <w:t>–</w:t>
      </w:r>
      <w:r>
        <w:rPr>
          <w:spacing w:val="-10"/>
        </w:rPr>
        <w:t xml:space="preserve"> </w:t>
      </w:r>
      <w:proofErr w:type="spellStart"/>
      <w:r>
        <w:t>European</w:t>
      </w:r>
      <w:proofErr w:type="spellEnd"/>
      <w:r>
        <w:rPr>
          <w:spacing w:val="-7"/>
        </w:rPr>
        <w:t xml:space="preserve"> </w:t>
      </w:r>
      <w:r>
        <w:t xml:space="preserve">Internet </w:t>
      </w:r>
      <w:proofErr w:type="spellStart"/>
      <w:r>
        <w:t>Inclusion</w:t>
      </w:r>
      <w:proofErr w:type="spellEnd"/>
      <w:r>
        <w:t xml:space="preserve"> </w:t>
      </w:r>
      <w:proofErr w:type="spellStart"/>
      <w:r>
        <w:t>Initiative</w:t>
      </w:r>
      <w:proofErr w:type="spellEnd"/>
      <w:r>
        <w:t>, (pod adresem internetowym:</w:t>
      </w:r>
      <w:r>
        <w:rPr>
          <w:spacing w:val="6"/>
        </w:rPr>
        <w:t xml:space="preserve"> </w:t>
      </w:r>
      <w:hyperlink r:id="rId10">
        <w:r>
          <w:rPr>
            <w:color w:val="0066AD"/>
            <w:u w:val="single" w:color="0066AD"/>
          </w:rPr>
          <w:t>http://checkers.eiii.eu</w:t>
        </w:r>
      </w:hyperlink>
      <w:r>
        <w:t>).</w:t>
      </w:r>
    </w:p>
    <w:p w:rsidR="00304428" w:rsidRDefault="00304428" w:rsidP="00F711F6">
      <w:pPr>
        <w:pStyle w:val="Tekstpodstawowy"/>
        <w:spacing w:line="360" w:lineRule="auto"/>
        <w:ind w:right="119"/>
        <w:jc w:val="both"/>
      </w:pPr>
    </w:p>
    <w:p w:rsidR="00F711F6" w:rsidRDefault="00F711F6" w:rsidP="00F711F6">
      <w:pPr>
        <w:pStyle w:val="Nagwek1"/>
        <w:spacing w:line="321" w:lineRule="exact"/>
      </w:pPr>
      <w:r>
        <w:t>Informacje zwrotne i dane kontaktowe</w:t>
      </w:r>
    </w:p>
    <w:p w:rsidR="00F711F6" w:rsidRPr="00A3421F" w:rsidRDefault="00F711F6" w:rsidP="00A3421F">
      <w:pPr>
        <w:pStyle w:val="Tekstpodstawowy"/>
        <w:spacing w:before="162" w:line="360" w:lineRule="auto"/>
        <w:ind w:right="116" w:firstLine="60"/>
        <w:jc w:val="both"/>
        <w:rPr>
          <w:spacing w:val="-7"/>
        </w:rPr>
      </w:pPr>
      <w:r>
        <w:t>W</w:t>
      </w:r>
      <w:r>
        <w:rPr>
          <w:spacing w:val="-10"/>
        </w:rPr>
        <w:t xml:space="preserve"> </w:t>
      </w:r>
      <w:r>
        <w:t>przypadku</w:t>
      </w:r>
      <w:r>
        <w:rPr>
          <w:spacing w:val="-11"/>
        </w:rPr>
        <w:t xml:space="preserve"> </w:t>
      </w:r>
      <w:r>
        <w:t>problemów</w:t>
      </w:r>
      <w:r>
        <w:rPr>
          <w:spacing w:val="-12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dostępnością</w:t>
      </w:r>
      <w:r>
        <w:rPr>
          <w:spacing w:val="-11"/>
        </w:rPr>
        <w:t xml:space="preserve"> </w:t>
      </w:r>
      <w:r>
        <w:t>strony</w:t>
      </w:r>
      <w:r>
        <w:rPr>
          <w:spacing w:val="-16"/>
        </w:rPr>
        <w:t xml:space="preserve"> </w:t>
      </w:r>
      <w:r>
        <w:t>internetowej</w:t>
      </w:r>
      <w:r>
        <w:rPr>
          <w:spacing w:val="-11"/>
        </w:rPr>
        <w:t xml:space="preserve"> </w:t>
      </w:r>
      <w:r>
        <w:t>prosimy</w:t>
      </w:r>
      <w:r>
        <w:rPr>
          <w:spacing w:val="-15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kontakt.</w:t>
      </w:r>
      <w:r>
        <w:rPr>
          <w:spacing w:val="-11"/>
        </w:rPr>
        <w:t xml:space="preserve"> </w:t>
      </w:r>
      <w:r>
        <w:t>Osobą</w:t>
      </w:r>
      <w:r>
        <w:rPr>
          <w:spacing w:val="-12"/>
        </w:rPr>
        <w:t xml:space="preserve"> </w:t>
      </w:r>
      <w:r>
        <w:t>kontaktową</w:t>
      </w:r>
      <w:r>
        <w:rPr>
          <w:spacing w:val="-9"/>
        </w:rPr>
        <w:t xml:space="preserve"> </w:t>
      </w:r>
      <w:r>
        <w:t>jest</w:t>
      </w:r>
      <w:r>
        <w:rPr>
          <w:spacing w:val="-11"/>
        </w:rPr>
        <w:t xml:space="preserve"> </w:t>
      </w:r>
      <w:r w:rsidR="00A3421F">
        <w:t xml:space="preserve">Teresa Czarnecka. </w:t>
      </w:r>
      <w:r>
        <w:t>Kontaktować</w:t>
      </w:r>
      <w:r>
        <w:rPr>
          <w:spacing w:val="-8"/>
        </w:rPr>
        <w:t xml:space="preserve"> </w:t>
      </w:r>
      <w:r>
        <w:t>można</w:t>
      </w:r>
      <w:r>
        <w:rPr>
          <w:spacing w:val="-7"/>
        </w:rPr>
        <w:t xml:space="preserve"> </w:t>
      </w:r>
      <w:r w:rsidR="00A3421F">
        <w:rPr>
          <w:spacing w:val="-7"/>
        </w:rPr>
        <w:t xml:space="preserve">poprzez mail: </w:t>
      </w:r>
      <w:hyperlink r:id="rId11" w:history="1">
        <w:r w:rsidR="00A3421F" w:rsidRPr="00527335">
          <w:rPr>
            <w:rStyle w:val="Hipercze"/>
            <w:spacing w:val="-7"/>
          </w:rPr>
          <w:t>spgrudna@op.pl</w:t>
        </w:r>
      </w:hyperlink>
      <w:r w:rsidR="00A3421F">
        <w:rPr>
          <w:spacing w:val="-7"/>
        </w:rPr>
        <w:t xml:space="preserve">, a </w:t>
      </w:r>
      <w:r>
        <w:t>także</w:t>
      </w:r>
      <w:r>
        <w:rPr>
          <w:spacing w:val="-7"/>
        </w:rPr>
        <w:t xml:space="preserve"> </w:t>
      </w:r>
      <w:r>
        <w:t>dzwoniąc</w:t>
      </w:r>
      <w:r>
        <w:rPr>
          <w:spacing w:val="-8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numer</w:t>
      </w:r>
      <w:r>
        <w:rPr>
          <w:spacing w:val="-7"/>
        </w:rPr>
        <w:t xml:space="preserve"> </w:t>
      </w:r>
      <w:r>
        <w:t>telefonu</w:t>
      </w:r>
      <w:r>
        <w:rPr>
          <w:spacing w:val="-8"/>
        </w:rPr>
        <w:t xml:space="preserve"> </w:t>
      </w:r>
      <w:r>
        <w:t>+48</w:t>
      </w:r>
      <w:r>
        <w:rPr>
          <w:spacing w:val="-6"/>
        </w:rPr>
        <w:t xml:space="preserve"> </w:t>
      </w:r>
      <w:r>
        <w:t>14</w:t>
      </w:r>
      <w:r>
        <w:rPr>
          <w:spacing w:val="-7"/>
        </w:rPr>
        <w:t xml:space="preserve"> </w:t>
      </w:r>
      <w:r>
        <w:t>68</w:t>
      </w:r>
      <w:r>
        <w:rPr>
          <w:spacing w:val="-6"/>
        </w:rPr>
        <w:t xml:space="preserve"> </w:t>
      </w:r>
      <w:r w:rsidR="00A3421F">
        <w:t>35</w:t>
      </w:r>
      <w:r>
        <w:rPr>
          <w:spacing w:val="-6"/>
        </w:rPr>
        <w:t xml:space="preserve"> </w:t>
      </w:r>
      <w:r w:rsidR="00A3421F">
        <w:t>935</w:t>
      </w:r>
      <w:r>
        <w:t>.</w:t>
      </w:r>
      <w:r>
        <w:rPr>
          <w:spacing w:val="-7"/>
        </w:rPr>
        <w:t xml:space="preserve"> </w:t>
      </w:r>
      <w:r>
        <w:t>Tą samą drogą można składać wnioski o udostępnienie informacji niedostępnej oraz składać skargi na brak zapewnienia</w:t>
      </w:r>
      <w:r>
        <w:rPr>
          <w:spacing w:val="-1"/>
        </w:rPr>
        <w:t xml:space="preserve"> </w:t>
      </w:r>
      <w:r>
        <w:t>dostępności.</w:t>
      </w:r>
    </w:p>
    <w:p w:rsidR="00F711F6" w:rsidRDefault="00F711F6" w:rsidP="00F711F6">
      <w:pPr>
        <w:pStyle w:val="Tekstpodstawowy"/>
      </w:pPr>
      <w:r>
        <w:rPr>
          <w:spacing w:val="-60"/>
          <w:u w:val="single"/>
        </w:rPr>
        <w:t xml:space="preserve"> </w:t>
      </w:r>
      <w:r>
        <w:rPr>
          <w:u w:val="single"/>
        </w:rPr>
        <w:t>Każdy ma prawo:</w:t>
      </w:r>
    </w:p>
    <w:p w:rsidR="00F711F6" w:rsidRDefault="00F711F6" w:rsidP="00F711F6">
      <w:pPr>
        <w:pStyle w:val="Akapitzlist"/>
        <w:numPr>
          <w:ilvl w:val="0"/>
          <w:numId w:val="2"/>
        </w:numPr>
        <w:tabs>
          <w:tab w:val="left" w:pos="527"/>
          <w:tab w:val="left" w:pos="528"/>
        </w:tabs>
        <w:spacing w:before="140"/>
        <w:rPr>
          <w:sz w:val="24"/>
        </w:rPr>
      </w:pPr>
      <w:r>
        <w:rPr>
          <w:sz w:val="24"/>
        </w:rPr>
        <w:t>zgłosić uwagi dotyczące dostępności cyfrowej strony lub jej</w:t>
      </w:r>
      <w:r>
        <w:rPr>
          <w:spacing w:val="-7"/>
          <w:sz w:val="24"/>
        </w:rPr>
        <w:t xml:space="preserve"> </w:t>
      </w:r>
      <w:r>
        <w:rPr>
          <w:sz w:val="24"/>
        </w:rPr>
        <w:t>elementu,</w:t>
      </w:r>
    </w:p>
    <w:p w:rsidR="00F711F6" w:rsidRDefault="00F711F6" w:rsidP="00F711F6">
      <w:pPr>
        <w:pStyle w:val="Akapitzlist"/>
        <w:numPr>
          <w:ilvl w:val="0"/>
          <w:numId w:val="2"/>
        </w:numPr>
        <w:tabs>
          <w:tab w:val="left" w:pos="527"/>
          <w:tab w:val="left" w:pos="528"/>
        </w:tabs>
        <w:spacing w:before="137"/>
        <w:rPr>
          <w:sz w:val="24"/>
        </w:rPr>
      </w:pPr>
      <w:r>
        <w:rPr>
          <w:sz w:val="24"/>
        </w:rPr>
        <w:t>zgłosić żądanie zapewnienia dostępności cyfrowej strony lub jej</w:t>
      </w:r>
      <w:r>
        <w:rPr>
          <w:spacing w:val="-3"/>
          <w:sz w:val="24"/>
        </w:rPr>
        <w:t xml:space="preserve"> </w:t>
      </w:r>
      <w:r>
        <w:rPr>
          <w:sz w:val="24"/>
        </w:rPr>
        <w:t>elementu,</w:t>
      </w:r>
    </w:p>
    <w:p w:rsidR="00F711F6" w:rsidRDefault="00F711F6" w:rsidP="00F711F6">
      <w:pPr>
        <w:pStyle w:val="Akapitzlist"/>
        <w:numPr>
          <w:ilvl w:val="0"/>
          <w:numId w:val="2"/>
        </w:numPr>
        <w:tabs>
          <w:tab w:val="left" w:pos="527"/>
          <w:tab w:val="left" w:pos="528"/>
        </w:tabs>
        <w:spacing w:before="136"/>
        <w:rPr>
          <w:sz w:val="24"/>
        </w:rPr>
      </w:pPr>
      <w:r>
        <w:rPr>
          <w:sz w:val="24"/>
        </w:rPr>
        <w:t>wnioskować o udostępnienie niedostępnej informacji w innej alternatywnej</w:t>
      </w:r>
      <w:r>
        <w:rPr>
          <w:spacing w:val="-6"/>
          <w:sz w:val="24"/>
        </w:rPr>
        <w:t xml:space="preserve"> </w:t>
      </w:r>
      <w:r>
        <w:rPr>
          <w:sz w:val="24"/>
        </w:rPr>
        <w:t>formie.</w:t>
      </w:r>
    </w:p>
    <w:p w:rsidR="00A3421F" w:rsidRDefault="00A3421F" w:rsidP="00A3421F">
      <w:pPr>
        <w:pStyle w:val="Akapitzlist"/>
        <w:tabs>
          <w:tab w:val="left" w:pos="527"/>
          <w:tab w:val="left" w:pos="528"/>
        </w:tabs>
        <w:spacing w:before="136"/>
        <w:ind w:left="527" w:firstLine="0"/>
        <w:rPr>
          <w:sz w:val="24"/>
        </w:rPr>
      </w:pPr>
    </w:p>
    <w:p w:rsidR="00F711F6" w:rsidRDefault="00F711F6" w:rsidP="00F711F6">
      <w:pPr>
        <w:pStyle w:val="Tekstpodstawowy"/>
        <w:spacing w:before="140"/>
      </w:pPr>
      <w:r>
        <w:rPr>
          <w:spacing w:val="-60"/>
          <w:u w:val="single"/>
        </w:rPr>
        <w:t xml:space="preserve"> </w:t>
      </w:r>
      <w:r>
        <w:rPr>
          <w:u w:val="single"/>
        </w:rPr>
        <w:t>Żądanie musi zawierać:</w:t>
      </w:r>
    </w:p>
    <w:p w:rsidR="00F711F6" w:rsidRDefault="00F711F6" w:rsidP="00F711F6">
      <w:pPr>
        <w:pStyle w:val="Akapitzlist"/>
        <w:numPr>
          <w:ilvl w:val="0"/>
          <w:numId w:val="2"/>
        </w:numPr>
        <w:tabs>
          <w:tab w:val="left" w:pos="527"/>
          <w:tab w:val="left" w:pos="528"/>
        </w:tabs>
        <w:spacing w:before="137"/>
        <w:rPr>
          <w:sz w:val="24"/>
        </w:rPr>
      </w:pPr>
      <w:r>
        <w:rPr>
          <w:sz w:val="24"/>
        </w:rPr>
        <w:t>dane kontaktowe osoby</w:t>
      </w:r>
      <w:r>
        <w:rPr>
          <w:spacing w:val="-8"/>
          <w:sz w:val="24"/>
        </w:rPr>
        <w:t xml:space="preserve"> </w:t>
      </w:r>
      <w:r>
        <w:rPr>
          <w:sz w:val="24"/>
        </w:rPr>
        <w:t>zgłaszającej,</w:t>
      </w:r>
    </w:p>
    <w:p w:rsidR="00F711F6" w:rsidRDefault="00F711F6" w:rsidP="00F711F6">
      <w:pPr>
        <w:pStyle w:val="Akapitzlist"/>
        <w:numPr>
          <w:ilvl w:val="0"/>
          <w:numId w:val="2"/>
        </w:numPr>
        <w:tabs>
          <w:tab w:val="left" w:pos="528"/>
        </w:tabs>
        <w:spacing w:before="139"/>
        <w:jc w:val="both"/>
        <w:rPr>
          <w:sz w:val="24"/>
        </w:rPr>
      </w:pPr>
      <w:r>
        <w:rPr>
          <w:sz w:val="24"/>
        </w:rPr>
        <w:t>wskazanie strony lub elementu strony, której dotyczy</w:t>
      </w:r>
      <w:r>
        <w:rPr>
          <w:spacing w:val="-11"/>
          <w:sz w:val="24"/>
        </w:rPr>
        <w:t xml:space="preserve"> </w:t>
      </w:r>
      <w:r>
        <w:rPr>
          <w:sz w:val="24"/>
        </w:rPr>
        <w:t>żądanie,</w:t>
      </w:r>
    </w:p>
    <w:p w:rsidR="00F711F6" w:rsidRDefault="00F711F6" w:rsidP="00F711F6">
      <w:pPr>
        <w:pStyle w:val="Akapitzlist"/>
        <w:numPr>
          <w:ilvl w:val="0"/>
          <w:numId w:val="2"/>
        </w:numPr>
        <w:tabs>
          <w:tab w:val="left" w:pos="528"/>
        </w:tabs>
        <w:spacing w:before="137" w:line="360" w:lineRule="auto"/>
        <w:ind w:right="118"/>
        <w:jc w:val="both"/>
        <w:rPr>
          <w:sz w:val="24"/>
        </w:rPr>
      </w:pPr>
      <w:r>
        <w:rPr>
          <w:sz w:val="24"/>
        </w:rPr>
        <w:t xml:space="preserve">wskazanie dogodnej formy udostępnienia informacji, jeśli żądanie dotyczy udostępnienia w formie alternatywnej informacji niedostępnej (np. na przykład przez odczytanie niedostępnego cyfrowo dokumentu, opisanie zawartości filmu bez </w:t>
      </w:r>
      <w:proofErr w:type="spellStart"/>
      <w:r>
        <w:rPr>
          <w:sz w:val="24"/>
        </w:rPr>
        <w:t>audiodeskrypcji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itp.).</w:t>
      </w:r>
    </w:p>
    <w:p w:rsidR="00F711F6" w:rsidRDefault="00F711F6" w:rsidP="00F711F6">
      <w:pPr>
        <w:pStyle w:val="Tekstpodstawowy"/>
        <w:spacing w:before="1" w:line="360" w:lineRule="auto"/>
        <w:ind w:right="117"/>
        <w:jc w:val="both"/>
      </w:pPr>
      <w:r>
        <w:t>Rozpatrzenie zgłoszenia powinno nastąpić niezwłocznie, najpóźniej w ciągu 7 dni. Jeśli w tym terminie zapewnienie dostępności albo zapewnienie dostępu w alternatywnej formie nie jest możliwe, powinno nastąpić najdalej w ciągu 2 miesięcy od daty zgłoszenia.</w:t>
      </w:r>
    </w:p>
    <w:p w:rsidR="00F711F6" w:rsidRDefault="00F711F6" w:rsidP="00F711F6">
      <w:pPr>
        <w:pStyle w:val="Tekstpodstawowy"/>
        <w:spacing w:line="360" w:lineRule="auto"/>
        <w:ind w:right="121"/>
        <w:jc w:val="both"/>
      </w:pPr>
      <w:r>
        <w:t>Jeżeli zapewnienie dostępności cyfrowej nie jest możliwe, podmiot publiczny może zaproponować alternatywny sposób dostępu do informacji.</w:t>
      </w:r>
    </w:p>
    <w:p w:rsidR="00F711F6" w:rsidRDefault="00F711F6" w:rsidP="00F711F6">
      <w:pPr>
        <w:pStyle w:val="Tekstpodstawowy"/>
        <w:spacing w:line="360" w:lineRule="auto"/>
        <w:ind w:right="120"/>
        <w:jc w:val="both"/>
      </w:pPr>
      <w:r>
        <w:t>W</w:t>
      </w:r>
      <w:r>
        <w:rPr>
          <w:spacing w:val="-11"/>
        </w:rPr>
        <w:t xml:space="preserve"> </w:t>
      </w:r>
      <w:r>
        <w:t>przypadku,</w:t>
      </w:r>
      <w:r>
        <w:rPr>
          <w:spacing w:val="-10"/>
        </w:rPr>
        <w:t xml:space="preserve"> </w:t>
      </w:r>
      <w:r>
        <w:t>gdy</w:t>
      </w:r>
      <w:r>
        <w:rPr>
          <w:spacing w:val="-18"/>
        </w:rPr>
        <w:t xml:space="preserve"> </w:t>
      </w:r>
      <w:r>
        <w:t>podmiot</w:t>
      </w:r>
      <w:r>
        <w:rPr>
          <w:spacing w:val="-12"/>
        </w:rPr>
        <w:t xml:space="preserve"> </w:t>
      </w:r>
      <w:r>
        <w:t>publiczny</w:t>
      </w:r>
      <w:r>
        <w:rPr>
          <w:spacing w:val="-19"/>
        </w:rPr>
        <w:t xml:space="preserve"> </w:t>
      </w:r>
      <w:r>
        <w:t>odmówi</w:t>
      </w:r>
      <w:r>
        <w:rPr>
          <w:spacing w:val="-11"/>
        </w:rPr>
        <w:t xml:space="preserve"> </w:t>
      </w:r>
      <w:r>
        <w:t>realizacji</w:t>
      </w:r>
      <w:r>
        <w:rPr>
          <w:spacing w:val="-14"/>
        </w:rPr>
        <w:t xml:space="preserve"> </w:t>
      </w:r>
      <w:r>
        <w:t>żądania</w:t>
      </w:r>
      <w:r>
        <w:rPr>
          <w:spacing w:val="-12"/>
        </w:rPr>
        <w:t xml:space="preserve"> </w:t>
      </w:r>
      <w:r>
        <w:t>zapewnienia</w:t>
      </w:r>
      <w:r>
        <w:rPr>
          <w:spacing w:val="-13"/>
        </w:rPr>
        <w:t xml:space="preserve"> </w:t>
      </w:r>
      <w:r>
        <w:t>dostępności</w:t>
      </w:r>
      <w:r>
        <w:rPr>
          <w:spacing w:val="-12"/>
        </w:rPr>
        <w:t xml:space="preserve"> </w:t>
      </w:r>
      <w:r>
        <w:t>lub</w:t>
      </w:r>
      <w:r>
        <w:rPr>
          <w:spacing w:val="-11"/>
        </w:rPr>
        <w:t xml:space="preserve"> </w:t>
      </w:r>
      <w:r>
        <w:t xml:space="preserve">alternatywnego sposobu dostępu do informacji, wnoszący żądanie możne złożyć skargę w sprawie zapewniana dostępności cyfrowej strony internetowej lub jej elementu. Po wyczerpaniu wskazanej wyżej procedury można także złożyć wniosek do </w:t>
      </w:r>
      <w:hyperlink r:id="rId12">
        <w:r>
          <w:rPr>
            <w:color w:val="0066AD"/>
            <w:u w:val="single" w:color="0066AD"/>
          </w:rPr>
          <w:t>Rzecznika Praw</w:t>
        </w:r>
        <w:r>
          <w:rPr>
            <w:color w:val="0066AD"/>
            <w:spacing w:val="-1"/>
            <w:u w:val="single" w:color="0066AD"/>
          </w:rPr>
          <w:t xml:space="preserve"> </w:t>
        </w:r>
        <w:r>
          <w:rPr>
            <w:color w:val="0066AD"/>
            <w:u w:val="single" w:color="0066AD"/>
          </w:rPr>
          <w:t>Obywatelskich</w:t>
        </w:r>
      </w:hyperlink>
      <w:r>
        <w:t>.</w:t>
      </w:r>
    </w:p>
    <w:p w:rsidR="00A3421F" w:rsidRDefault="00A3421F" w:rsidP="00F711F6">
      <w:pPr>
        <w:pStyle w:val="Tekstpodstawowy"/>
        <w:spacing w:line="360" w:lineRule="auto"/>
        <w:ind w:right="120"/>
        <w:jc w:val="both"/>
      </w:pPr>
    </w:p>
    <w:p w:rsidR="00A84F9F" w:rsidRDefault="00A84F9F" w:rsidP="00F711F6">
      <w:pPr>
        <w:pStyle w:val="Tekstpodstawowy"/>
        <w:spacing w:line="360" w:lineRule="auto"/>
        <w:ind w:right="120"/>
        <w:jc w:val="both"/>
      </w:pPr>
    </w:p>
    <w:p w:rsidR="00A84F9F" w:rsidRDefault="00A84F9F" w:rsidP="00F711F6">
      <w:pPr>
        <w:pStyle w:val="Tekstpodstawowy"/>
        <w:spacing w:line="360" w:lineRule="auto"/>
        <w:ind w:right="120"/>
        <w:jc w:val="both"/>
      </w:pPr>
    </w:p>
    <w:p w:rsidR="00A84F9F" w:rsidRDefault="00A84F9F" w:rsidP="00F711F6">
      <w:pPr>
        <w:pStyle w:val="Tekstpodstawowy"/>
        <w:spacing w:line="360" w:lineRule="auto"/>
        <w:ind w:right="120"/>
        <w:jc w:val="both"/>
      </w:pPr>
    </w:p>
    <w:p w:rsidR="00F711F6" w:rsidRDefault="00F711F6" w:rsidP="00F711F6">
      <w:pPr>
        <w:pStyle w:val="Nagwek1"/>
        <w:spacing w:before="76"/>
      </w:pPr>
      <w:r>
        <w:lastRenderedPageBreak/>
        <w:t>Dostępność architektoniczna</w:t>
      </w:r>
    </w:p>
    <w:p w:rsidR="00F711F6" w:rsidRDefault="00F711F6" w:rsidP="00F711F6">
      <w:pPr>
        <w:pStyle w:val="Tekstpodstawowy"/>
        <w:spacing w:before="11"/>
        <w:ind w:left="0"/>
        <w:rPr>
          <w:b/>
        </w:rPr>
      </w:pPr>
    </w:p>
    <w:p w:rsidR="00F711F6" w:rsidRDefault="00A3421F" w:rsidP="00F711F6">
      <w:pPr>
        <w:pStyle w:val="Nagwek2"/>
        <w:jc w:val="both"/>
      </w:pPr>
      <w:r>
        <w:t>Szkoła Podstawowa im. Danuty Siedzikówny „ Inki” w Grudnej Górnej, Grudna Górna 85, 39 – 232 Grudna Dolna</w:t>
      </w:r>
    </w:p>
    <w:p w:rsidR="00A3421F" w:rsidRDefault="00A3421F" w:rsidP="00A3421F">
      <w:pPr>
        <w:pStyle w:val="Tekstpodstawowy"/>
        <w:spacing w:before="132" w:line="360" w:lineRule="auto"/>
        <w:ind w:right="117"/>
        <w:jc w:val="both"/>
      </w:pPr>
      <w:r>
        <w:t xml:space="preserve">Siedziba szkoły oraz przedszkola mieści się w dwóch budynkach. </w:t>
      </w:r>
      <w:r w:rsidR="00F711F6">
        <w:t xml:space="preserve">Do </w:t>
      </w:r>
      <w:r>
        <w:t>budynków</w:t>
      </w:r>
      <w:r w:rsidR="00F711F6">
        <w:t xml:space="preserve"> prowadzi wejście od parkingu </w:t>
      </w:r>
      <w:r>
        <w:t xml:space="preserve">znajdującego się przy szkole oraz przy budynku przedszkola. </w:t>
      </w:r>
      <w:r w:rsidR="00F711F6">
        <w:t>Nawierzchnia przed wejś</w:t>
      </w:r>
      <w:r>
        <w:t>ciem do budynku jest utwardzona.</w:t>
      </w:r>
      <w:r w:rsidR="00F711F6">
        <w:t xml:space="preserve"> </w:t>
      </w:r>
      <w:r w:rsidRPr="00A3421F">
        <w:rPr>
          <w:color w:val="393939"/>
          <w:szCs w:val="23"/>
          <w:lang w:eastAsia="pl-PL"/>
        </w:rPr>
        <w:t>Można korzystać ze wsz</w:t>
      </w:r>
      <w:r w:rsidRPr="00436AE8">
        <w:rPr>
          <w:color w:val="393939"/>
          <w:szCs w:val="23"/>
          <w:lang w:eastAsia="pl-PL"/>
        </w:rPr>
        <w:t>y</w:t>
      </w:r>
      <w:r w:rsidRPr="00A3421F">
        <w:rPr>
          <w:color w:val="393939"/>
          <w:szCs w:val="23"/>
          <w:lang w:eastAsia="pl-PL"/>
        </w:rPr>
        <w:t>s</w:t>
      </w:r>
      <w:r w:rsidRPr="00436AE8">
        <w:rPr>
          <w:color w:val="393939"/>
          <w:szCs w:val="23"/>
          <w:lang w:eastAsia="pl-PL"/>
        </w:rPr>
        <w:t>tkich miejsc do parkowania na terenie szkoły</w:t>
      </w:r>
      <w:r w:rsidRPr="00A3421F">
        <w:rPr>
          <w:color w:val="393939"/>
          <w:szCs w:val="23"/>
          <w:lang w:eastAsia="pl-PL"/>
        </w:rPr>
        <w:t xml:space="preserve">. </w:t>
      </w:r>
      <w:r w:rsidR="00F711F6">
        <w:t>Korytarze w budynku pozwalają na korzystanie przez osoby niepełnosprawne na wózkach inwalidzkich.</w:t>
      </w:r>
      <w:r>
        <w:t xml:space="preserve"> </w:t>
      </w:r>
    </w:p>
    <w:p w:rsidR="00931746" w:rsidRPr="00A3421F" w:rsidRDefault="00F711F6" w:rsidP="00A84F9F">
      <w:pPr>
        <w:pStyle w:val="Tekstpodstawowy"/>
        <w:spacing w:before="132" w:line="360" w:lineRule="auto"/>
        <w:ind w:right="117"/>
        <w:jc w:val="both"/>
      </w:pPr>
      <w:r>
        <w:t xml:space="preserve">Dostępność toalety: Toalety </w:t>
      </w:r>
      <w:r w:rsidR="00A3421F">
        <w:t xml:space="preserve">częściowo </w:t>
      </w:r>
      <w:r>
        <w:t>przystosowane dla</w:t>
      </w:r>
      <w:r w:rsidR="005664DC">
        <w:t xml:space="preserve"> osób niepełnosprawnych znajdują</w:t>
      </w:r>
      <w:r>
        <w:t xml:space="preserve"> się na </w:t>
      </w:r>
      <w:r w:rsidR="00A3421F">
        <w:t>parterze budynków.</w:t>
      </w:r>
      <w:r>
        <w:t xml:space="preserve"> </w:t>
      </w:r>
    </w:p>
    <w:p w:rsidR="00F711F6" w:rsidRDefault="00F711F6" w:rsidP="00F711F6">
      <w:pPr>
        <w:pStyle w:val="Nagwek2"/>
        <w:spacing w:before="1"/>
        <w:rPr>
          <w:b w:val="0"/>
        </w:rPr>
      </w:pPr>
      <w:r>
        <w:t>Utrudnienia</w:t>
      </w:r>
      <w:r>
        <w:rPr>
          <w:b w:val="0"/>
        </w:rPr>
        <w:t>:</w:t>
      </w:r>
    </w:p>
    <w:p w:rsidR="00F711F6" w:rsidRDefault="00833EE4" w:rsidP="00B7133B">
      <w:pPr>
        <w:pStyle w:val="Tekstpodstawowy"/>
        <w:spacing w:before="137" w:line="360" w:lineRule="auto"/>
      </w:pPr>
      <w:r>
        <w:t>-wejście do budynków</w:t>
      </w:r>
      <w:r w:rsidR="00F711F6">
        <w:t xml:space="preserve"> nie jest dostoso</w:t>
      </w:r>
      <w:r w:rsidR="00B7133B">
        <w:t>wane dla osób niepełnosprawnych;</w:t>
      </w:r>
    </w:p>
    <w:p w:rsidR="00F711F6" w:rsidRDefault="00833EE4" w:rsidP="00B7133B">
      <w:pPr>
        <w:pStyle w:val="Akapitzlist"/>
        <w:numPr>
          <w:ilvl w:val="0"/>
          <w:numId w:val="1"/>
        </w:numPr>
        <w:tabs>
          <w:tab w:val="left" w:pos="240"/>
        </w:tabs>
        <w:spacing w:before="139" w:line="360" w:lineRule="auto"/>
        <w:ind w:left="239"/>
        <w:rPr>
          <w:sz w:val="24"/>
        </w:rPr>
      </w:pPr>
      <w:r>
        <w:rPr>
          <w:sz w:val="24"/>
        </w:rPr>
        <w:t>w budynkach</w:t>
      </w:r>
      <w:r w:rsidR="00F711F6">
        <w:rPr>
          <w:sz w:val="24"/>
        </w:rPr>
        <w:t xml:space="preserve"> nie ma pętli</w:t>
      </w:r>
      <w:r w:rsidR="00F711F6">
        <w:rPr>
          <w:spacing w:val="1"/>
          <w:sz w:val="24"/>
        </w:rPr>
        <w:t xml:space="preserve"> </w:t>
      </w:r>
      <w:r w:rsidR="00B7133B">
        <w:rPr>
          <w:sz w:val="24"/>
        </w:rPr>
        <w:t>indukcyjnych;</w:t>
      </w:r>
    </w:p>
    <w:p w:rsidR="00F711F6" w:rsidRDefault="00F711F6" w:rsidP="00B7133B">
      <w:pPr>
        <w:pStyle w:val="Akapitzlist"/>
        <w:numPr>
          <w:ilvl w:val="0"/>
          <w:numId w:val="1"/>
        </w:numPr>
        <w:tabs>
          <w:tab w:val="left" w:pos="261"/>
        </w:tabs>
        <w:spacing w:before="137" w:line="360" w:lineRule="auto"/>
        <w:ind w:right="124" w:firstLine="0"/>
        <w:rPr>
          <w:sz w:val="24"/>
        </w:rPr>
      </w:pPr>
      <w:r>
        <w:rPr>
          <w:sz w:val="24"/>
        </w:rPr>
        <w:t xml:space="preserve">nie ma oznaczeń w alfabecie </w:t>
      </w:r>
      <w:proofErr w:type="spellStart"/>
      <w:r>
        <w:rPr>
          <w:sz w:val="24"/>
        </w:rPr>
        <w:t>braille'a</w:t>
      </w:r>
      <w:proofErr w:type="spellEnd"/>
      <w:r>
        <w:rPr>
          <w:sz w:val="24"/>
        </w:rPr>
        <w:t xml:space="preserve"> ani oznaczeń kontrastowych lub w druku powiększonych dla osób niewidomych i</w:t>
      </w:r>
      <w:r>
        <w:rPr>
          <w:spacing w:val="-1"/>
          <w:sz w:val="24"/>
        </w:rPr>
        <w:t xml:space="preserve"> </w:t>
      </w:r>
      <w:r w:rsidR="00B7133B">
        <w:rPr>
          <w:sz w:val="24"/>
        </w:rPr>
        <w:t>słabowidzących;</w:t>
      </w:r>
    </w:p>
    <w:p w:rsidR="00F711F6" w:rsidRDefault="00F711F6" w:rsidP="00B7133B">
      <w:pPr>
        <w:pStyle w:val="Akapitzlist"/>
        <w:numPr>
          <w:ilvl w:val="0"/>
          <w:numId w:val="1"/>
        </w:numPr>
        <w:tabs>
          <w:tab w:val="left" w:pos="240"/>
        </w:tabs>
        <w:spacing w:line="360" w:lineRule="auto"/>
        <w:ind w:left="239"/>
        <w:rPr>
          <w:sz w:val="24"/>
        </w:rPr>
      </w:pPr>
      <w:r>
        <w:rPr>
          <w:sz w:val="24"/>
        </w:rPr>
        <w:t>nad wejściem nie ma głośników systemu naprowadzającego dźwiękowo osoby niewidome i</w:t>
      </w:r>
      <w:r>
        <w:rPr>
          <w:spacing w:val="-23"/>
          <w:sz w:val="24"/>
        </w:rPr>
        <w:t xml:space="preserve"> </w:t>
      </w:r>
      <w:r>
        <w:rPr>
          <w:sz w:val="24"/>
        </w:rPr>
        <w:t>słabowidzące.</w:t>
      </w:r>
    </w:p>
    <w:p w:rsidR="00F711F6" w:rsidRDefault="00F711F6" w:rsidP="00B7133B">
      <w:pPr>
        <w:pStyle w:val="Akapitzlist"/>
        <w:numPr>
          <w:ilvl w:val="0"/>
          <w:numId w:val="1"/>
        </w:numPr>
        <w:tabs>
          <w:tab w:val="left" w:pos="266"/>
        </w:tabs>
        <w:spacing w:before="180" w:line="360" w:lineRule="auto"/>
        <w:ind w:right="128" w:firstLine="0"/>
        <w:rPr>
          <w:sz w:val="24"/>
        </w:rPr>
      </w:pPr>
      <w:r>
        <w:rPr>
          <w:sz w:val="24"/>
        </w:rPr>
        <w:t>wewnątrz budynku znajd</w:t>
      </w:r>
      <w:r w:rsidR="00833EE4">
        <w:rPr>
          <w:sz w:val="24"/>
        </w:rPr>
        <w:t xml:space="preserve">ują się schody, brak windy. </w:t>
      </w:r>
      <w:r>
        <w:rPr>
          <w:sz w:val="24"/>
        </w:rPr>
        <w:t xml:space="preserve">Na pierwsze piętro </w:t>
      </w:r>
      <w:r w:rsidR="00833EE4">
        <w:rPr>
          <w:sz w:val="24"/>
        </w:rPr>
        <w:t xml:space="preserve">budynku szkoły, </w:t>
      </w:r>
      <w:r>
        <w:rPr>
          <w:sz w:val="24"/>
        </w:rPr>
        <w:t>można dostać się</w:t>
      </w:r>
      <w:r>
        <w:rPr>
          <w:spacing w:val="-11"/>
          <w:sz w:val="24"/>
        </w:rPr>
        <w:t xml:space="preserve"> </w:t>
      </w:r>
      <w:r>
        <w:rPr>
          <w:sz w:val="24"/>
        </w:rPr>
        <w:t>schodami</w:t>
      </w:r>
      <w:r w:rsidR="00B7133B">
        <w:rPr>
          <w:sz w:val="24"/>
        </w:rPr>
        <w:t>. Budynek przedszkola jest jednopoziomowy;</w:t>
      </w:r>
    </w:p>
    <w:p w:rsidR="00B7133B" w:rsidRPr="00436AE8" w:rsidRDefault="00B7133B" w:rsidP="00B7133B">
      <w:pPr>
        <w:widowControl/>
        <w:autoSpaceDE/>
        <w:autoSpaceDN/>
        <w:spacing w:line="360" w:lineRule="auto"/>
        <w:ind w:left="100"/>
        <w:rPr>
          <w:color w:val="393939"/>
          <w:sz w:val="24"/>
          <w:szCs w:val="23"/>
          <w:lang w:eastAsia="pl-PL"/>
        </w:rPr>
      </w:pPr>
      <w:r>
        <w:rPr>
          <w:color w:val="393939"/>
          <w:sz w:val="24"/>
          <w:szCs w:val="23"/>
          <w:lang w:eastAsia="pl-PL"/>
        </w:rPr>
        <w:t>- z</w:t>
      </w:r>
      <w:r w:rsidRPr="00436AE8">
        <w:rPr>
          <w:color w:val="393939"/>
          <w:sz w:val="24"/>
          <w:szCs w:val="23"/>
          <w:lang w:eastAsia="pl-PL"/>
        </w:rPr>
        <w:t xml:space="preserve">akaz wprowadzania psów na teren szkoły, </w:t>
      </w:r>
      <w:r>
        <w:rPr>
          <w:color w:val="393939"/>
          <w:sz w:val="24"/>
          <w:szCs w:val="23"/>
          <w:lang w:eastAsia="pl-PL"/>
        </w:rPr>
        <w:t>wyjątek stanowi pies asystujący;</w:t>
      </w:r>
    </w:p>
    <w:p w:rsidR="00F711F6" w:rsidRDefault="00F711F6" w:rsidP="00B7133B">
      <w:pPr>
        <w:pStyle w:val="Akapitzlist"/>
        <w:numPr>
          <w:ilvl w:val="0"/>
          <w:numId w:val="1"/>
        </w:numPr>
        <w:tabs>
          <w:tab w:val="left" w:pos="240"/>
        </w:tabs>
        <w:spacing w:line="360" w:lineRule="auto"/>
        <w:ind w:left="239"/>
        <w:rPr>
          <w:sz w:val="24"/>
        </w:rPr>
      </w:pPr>
      <w:r>
        <w:rPr>
          <w:sz w:val="24"/>
        </w:rPr>
        <w:t>brak informacji o prawie wstępu z psem</w:t>
      </w:r>
      <w:r>
        <w:rPr>
          <w:spacing w:val="-2"/>
          <w:sz w:val="24"/>
        </w:rPr>
        <w:t xml:space="preserve"> </w:t>
      </w:r>
      <w:r>
        <w:rPr>
          <w:sz w:val="24"/>
        </w:rPr>
        <w:t>asystującym</w:t>
      </w:r>
      <w:r w:rsidR="00B7133B">
        <w:rPr>
          <w:sz w:val="24"/>
        </w:rPr>
        <w:t>;</w:t>
      </w:r>
    </w:p>
    <w:p w:rsidR="00F711F6" w:rsidRDefault="00F711F6" w:rsidP="00B7133B">
      <w:pPr>
        <w:pStyle w:val="Akapitzlist"/>
        <w:numPr>
          <w:ilvl w:val="0"/>
          <w:numId w:val="1"/>
        </w:numPr>
        <w:tabs>
          <w:tab w:val="left" w:pos="230"/>
        </w:tabs>
        <w:spacing w:before="137" w:line="360" w:lineRule="auto"/>
        <w:ind w:right="124" w:firstLine="0"/>
        <w:rPr>
          <w:sz w:val="24"/>
        </w:rPr>
      </w:pPr>
      <w:r>
        <w:rPr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z w:val="24"/>
        </w:rPr>
        <w:t>terenie</w:t>
      </w:r>
      <w:r>
        <w:rPr>
          <w:spacing w:val="-14"/>
          <w:sz w:val="24"/>
        </w:rPr>
        <w:t xml:space="preserve"> </w:t>
      </w:r>
      <w:r>
        <w:rPr>
          <w:sz w:val="24"/>
        </w:rPr>
        <w:t>obiektu</w:t>
      </w:r>
      <w:r>
        <w:rPr>
          <w:spacing w:val="-12"/>
          <w:sz w:val="24"/>
        </w:rPr>
        <w:t xml:space="preserve"> </w:t>
      </w:r>
      <w:r>
        <w:rPr>
          <w:sz w:val="24"/>
        </w:rPr>
        <w:t>nie</w:t>
      </w:r>
      <w:r>
        <w:rPr>
          <w:spacing w:val="-13"/>
          <w:sz w:val="24"/>
        </w:rPr>
        <w:t xml:space="preserve"> </w:t>
      </w:r>
      <w:r>
        <w:rPr>
          <w:sz w:val="24"/>
        </w:rPr>
        <w:t>ma</w:t>
      </w:r>
      <w:r>
        <w:rPr>
          <w:spacing w:val="-13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-13"/>
          <w:sz w:val="24"/>
        </w:rPr>
        <w:t xml:space="preserve"> </w:t>
      </w:r>
      <w:r>
        <w:rPr>
          <w:sz w:val="24"/>
        </w:rPr>
        <w:t>skorzystania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tłumacza</w:t>
      </w:r>
      <w:r>
        <w:rPr>
          <w:spacing w:val="-14"/>
          <w:sz w:val="24"/>
        </w:rPr>
        <w:t xml:space="preserve"> </w:t>
      </w:r>
      <w:r>
        <w:rPr>
          <w:sz w:val="24"/>
        </w:rPr>
        <w:t>języka</w:t>
      </w:r>
      <w:r>
        <w:rPr>
          <w:spacing w:val="-14"/>
          <w:sz w:val="24"/>
        </w:rPr>
        <w:t xml:space="preserve"> </w:t>
      </w:r>
      <w:r>
        <w:rPr>
          <w:sz w:val="24"/>
        </w:rPr>
        <w:t>migowego.</w:t>
      </w:r>
      <w:r>
        <w:rPr>
          <w:spacing w:val="-12"/>
          <w:sz w:val="24"/>
        </w:rPr>
        <w:t xml:space="preserve"> </w:t>
      </w:r>
      <w:r>
        <w:rPr>
          <w:sz w:val="24"/>
        </w:rPr>
        <w:t>Obsługa</w:t>
      </w:r>
      <w:r>
        <w:rPr>
          <w:spacing w:val="-14"/>
          <w:sz w:val="24"/>
        </w:rPr>
        <w:t xml:space="preserve"> </w:t>
      </w:r>
      <w:r>
        <w:rPr>
          <w:sz w:val="24"/>
        </w:rPr>
        <w:t>osób</w:t>
      </w:r>
      <w:r>
        <w:rPr>
          <w:spacing w:val="-12"/>
          <w:sz w:val="24"/>
        </w:rPr>
        <w:t xml:space="preserve"> </w:t>
      </w:r>
      <w:r>
        <w:rPr>
          <w:sz w:val="24"/>
        </w:rPr>
        <w:t>niesłyszących realizowana jest za pośrednictwem poczty</w:t>
      </w:r>
      <w:r>
        <w:rPr>
          <w:spacing w:val="-8"/>
          <w:sz w:val="24"/>
        </w:rPr>
        <w:t xml:space="preserve"> </w:t>
      </w:r>
      <w:r w:rsidR="00B7133B">
        <w:rPr>
          <w:sz w:val="24"/>
        </w:rPr>
        <w:t>elektronicznej,</w:t>
      </w:r>
    </w:p>
    <w:p w:rsidR="00F711F6" w:rsidRDefault="00F711F6" w:rsidP="00931746">
      <w:pPr>
        <w:pStyle w:val="Akapitzlist"/>
        <w:numPr>
          <w:ilvl w:val="0"/>
          <w:numId w:val="1"/>
        </w:numPr>
        <w:tabs>
          <w:tab w:val="left" w:pos="240"/>
        </w:tabs>
        <w:ind w:left="239"/>
        <w:rPr>
          <w:sz w:val="24"/>
        </w:rPr>
      </w:pPr>
      <w:r>
        <w:rPr>
          <w:sz w:val="24"/>
        </w:rPr>
        <w:t>nie ma dzwonka służącego do wezwania</w:t>
      </w:r>
      <w:r>
        <w:rPr>
          <w:spacing w:val="-2"/>
          <w:sz w:val="24"/>
        </w:rPr>
        <w:t xml:space="preserve"> </w:t>
      </w:r>
      <w:r w:rsidR="00931746">
        <w:rPr>
          <w:sz w:val="24"/>
        </w:rPr>
        <w:t>pracownika.</w:t>
      </w:r>
    </w:p>
    <w:p w:rsidR="00BE2A07" w:rsidRDefault="00BE2A07" w:rsidP="00BE2A07">
      <w:pPr>
        <w:tabs>
          <w:tab w:val="left" w:pos="240"/>
        </w:tabs>
        <w:rPr>
          <w:sz w:val="24"/>
        </w:rPr>
      </w:pPr>
    </w:p>
    <w:p w:rsidR="00B02015" w:rsidRDefault="00B02015" w:rsidP="00B02015">
      <w:pPr>
        <w:pStyle w:val="Tytu"/>
        <w:ind w:left="0"/>
        <w:rPr>
          <w:sz w:val="28"/>
          <w:u w:val="single"/>
        </w:rPr>
      </w:pPr>
      <w:r>
        <w:rPr>
          <w:sz w:val="28"/>
          <w:u w:val="single"/>
        </w:rPr>
        <w:t xml:space="preserve">Status placówki pod względem zgodności z ustawą - dostępność architektoniczna oraz dostępność </w:t>
      </w:r>
      <w:proofErr w:type="spellStart"/>
      <w:r>
        <w:rPr>
          <w:sz w:val="28"/>
          <w:u w:val="single"/>
        </w:rPr>
        <w:t>informacyjno</w:t>
      </w:r>
      <w:proofErr w:type="spellEnd"/>
      <w:r>
        <w:rPr>
          <w:sz w:val="28"/>
          <w:u w:val="single"/>
        </w:rPr>
        <w:t xml:space="preserve"> - komunikacyjna ( art. 6 ustawy):</w:t>
      </w:r>
    </w:p>
    <w:p w:rsidR="00B02015" w:rsidRDefault="00B02015" w:rsidP="00B02015">
      <w:pPr>
        <w:pStyle w:val="Tytu"/>
        <w:rPr>
          <w:sz w:val="24"/>
          <w:u w:val="single"/>
        </w:rPr>
      </w:pPr>
    </w:p>
    <w:p w:rsidR="00B02015" w:rsidRDefault="00B02015" w:rsidP="00B02015">
      <w:pPr>
        <w:pStyle w:val="Tekstpodstawowy"/>
        <w:spacing w:before="132"/>
        <w:ind w:right="117"/>
        <w:jc w:val="both"/>
      </w:pPr>
      <w:r>
        <w:t>Siedziba szkoły oraz przedszkola mieści się w dwóch budynkach. Do budynków prowadzą wejścia od strony parkingów, znajdujących się przy szkole oraz przy budynku przedszkola.</w:t>
      </w:r>
    </w:p>
    <w:p w:rsidR="00B02015" w:rsidRDefault="00B02015" w:rsidP="00B02015">
      <w:pPr>
        <w:pStyle w:val="Tekstpodstawowy"/>
        <w:spacing w:before="132"/>
        <w:ind w:right="117"/>
        <w:jc w:val="both"/>
        <w:rPr>
          <w:b/>
        </w:rPr>
      </w:pPr>
      <w:r>
        <w:rPr>
          <w:b/>
        </w:rPr>
        <w:t xml:space="preserve">Ułatwienia: </w:t>
      </w:r>
    </w:p>
    <w:p w:rsidR="00B02015" w:rsidRDefault="00B02015" w:rsidP="00B02015">
      <w:pPr>
        <w:pStyle w:val="Tekstpodstawowy"/>
        <w:numPr>
          <w:ilvl w:val="0"/>
          <w:numId w:val="8"/>
        </w:numPr>
        <w:spacing w:before="132"/>
        <w:ind w:right="117"/>
        <w:jc w:val="both"/>
      </w:pPr>
      <w:r>
        <w:t xml:space="preserve">Korytarze w budynku są dostosowane do  korzystania przez osoby niepełnosprawne poruszające się na wózkach inwalidzkich -  </w:t>
      </w:r>
      <w:r w:rsidR="00F87ECB">
        <w:t xml:space="preserve">częściowe </w:t>
      </w:r>
      <w:r>
        <w:t>zapewnienie wolnych od barier poziomych i pionowych przestrzeni komunikacyjnych budynków.</w:t>
      </w:r>
    </w:p>
    <w:p w:rsidR="00B02015" w:rsidRDefault="00B02015" w:rsidP="00B02015">
      <w:pPr>
        <w:pStyle w:val="Tekstpodstawowy"/>
        <w:numPr>
          <w:ilvl w:val="0"/>
          <w:numId w:val="8"/>
        </w:numPr>
        <w:spacing w:before="132"/>
        <w:ind w:right="117"/>
        <w:jc w:val="both"/>
      </w:pPr>
      <w:r>
        <w:t xml:space="preserve"> </w:t>
      </w:r>
      <w:r>
        <w:rPr>
          <w:szCs w:val="23"/>
          <w:lang w:eastAsia="pl-PL"/>
        </w:rPr>
        <w:t>Niepełnosprawni mogą korzystać ze wszystkich miejsc parkingowych na terenie parkingu szkoły.</w:t>
      </w:r>
    </w:p>
    <w:p w:rsidR="00B02015" w:rsidRDefault="00B02015" w:rsidP="00B02015">
      <w:pPr>
        <w:pStyle w:val="Tekstpodstawowy"/>
        <w:numPr>
          <w:ilvl w:val="0"/>
          <w:numId w:val="8"/>
        </w:numPr>
        <w:spacing w:before="132"/>
        <w:ind w:right="117"/>
        <w:jc w:val="both"/>
      </w:pPr>
      <w:r>
        <w:rPr>
          <w:color w:val="000000"/>
          <w:lang w:eastAsia="pl-PL"/>
        </w:rPr>
        <w:t xml:space="preserve"> Korytarze przed toaletami dla osób z niepełnosprawnościami zapewniają przestrzeń manewrową o wymiarach 150 cm x 150 cm.</w:t>
      </w:r>
    </w:p>
    <w:p w:rsidR="00B02015" w:rsidRDefault="00B02015" w:rsidP="00B02015">
      <w:pPr>
        <w:pStyle w:val="Tekstpodstawowy"/>
        <w:numPr>
          <w:ilvl w:val="0"/>
          <w:numId w:val="8"/>
        </w:numPr>
        <w:spacing w:before="132"/>
        <w:ind w:right="117"/>
        <w:jc w:val="both"/>
      </w:pPr>
      <w:r>
        <w:rPr>
          <w:color w:val="000000"/>
          <w:lang w:eastAsia="pl-PL"/>
        </w:rPr>
        <w:t>Początek i koniec biegu schodów nie jest wyróżniony przy pomocy kontrastowego koloru.</w:t>
      </w:r>
    </w:p>
    <w:p w:rsidR="00B02015" w:rsidRDefault="00B02015" w:rsidP="00B02015">
      <w:pPr>
        <w:pStyle w:val="Tekstpodstawowy"/>
        <w:numPr>
          <w:ilvl w:val="0"/>
          <w:numId w:val="8"/>
        </w:numPr>
        <w:spacing w:before="132"/>
        <w:ind w:right="117"/>
        <w:jc w:val="both"/>
      </w:pPr>
      <w:r>
        <w:rPr>
          <w:color w:val="000000"/>
          <w:lang w:eastAsia="pl-PL"/>
        </w:rPr>
        <w:t>Pomieszczenia są zaaranżowane w sposób przewidywalny/ uporządkowany.</w:t>
      </w:r>
    </w:p>
    <w:p w:rsidR="00B02015" w:rsidRDefault="00B02015" w:rsidP="00B02015">
      <w:pPr>
        <w:pStyle w:val="Tekstpodstawowy"/>
        <w:numPr>
          <w:ilvl w:val="0"/>
          <w:numId w:val="8"/>
        </w:numPr>
        <w:spacing w:before="132"/>
        <w:ind w:right="117"/>
        <w:jc w:val="both"/>
      </w:pPr>
      <w:r>
        <w:rPr>
          <w:color w:val="000000"/>
          <w:lang w:eastAsia="pl-PL"/>
        </w:rPr>
        <w:lastRenderedPageBreak/>
        <w:t>Dywany, wykładziny podłogowe są na stałe przymocowane do podłoża.</w:t>
      </w:r>
    </w:p>
    <w:p w:rsidR="00B02015" w:rsidRDefault="00B02015" w:rsidP="00B02015">
      <w:pPr>
        <w:pStyle w:val="Tekstpodstawowy"/>
        <w:numPr>
          <w:ilvl w:val="0"/>
          <w:numId w:val="8"/>
        </w:numPr>
        <w:spacing w:before="132"/>
        <w:ind w:right="117"/>
        <w:jc w:val="both"/>
      </w:pPr>
      <w:r>
        <w:rPr>
          <w:color w:val="000000"/>
          <w:lang w:eastAsia="pl-PL"/>
        </w:rPr>
        <w:t>Oświetlenie sztuczne pomieszczeń równomiernie oświetla całą ich powierzchnię.</w:t>
      </w:r>
    </w:p>
    <w:p w:rsidR="00B02015" w:rsidRDefault="00B02015" w:rsidP="00B02015">
      <w:pPr>
        <w:pStyle w:val="Tytu"/>
        <w:jc w:val="both"/>
        <w:rPr>
          <w:b w:val="0"/>
          <w:sz w:val="24"/>
          <w:szCs w:val="24"/>
        </w:rPr>
      </w:pPr>
    </w:p>
    <w:p w:rsidR="00B02015" w:rsidRDefault="00B02015" w:rsidP="00B02015">
      <w:pPr>
        <w:pStyle w:val="Nagwek2"/>
        <w:spacing w:before="1"/>
        <w:rPr>
          <w:b w:val="0"/>
        </w:rPr>
      </w:pPr>
      <w:r>
        <w:t>Utrudnienia</w:t>
      </w:r>
      <w:r>
        <w:rPr>
          <w:b w:val="0"/>
        </w:rPr>
        <w:t>:</w:t>
      </w:r>
    </w:p>
    <w:p w:rsidR="00B02015" w:rsidRDefault="00B02015" w:rsidP="00B02015">
      <w:pPr>
        <w:pStyle w:val="Tekstpodstawowy"/>
        <w:numPr>
          <w:ilvl w:val="0"/>
          <w:numId w:val="9"/>
        </w:numPr>
        <w:spacing w:before="137"/>
        <w:jc w:val="both"/>
      </w:pPr>
      <w:r>
        <w:t>Wejścia do budynków nie są dostosowane dla osób niepełnosprawnych.</w:t>
      </w:r>
    </w:p>
    <w:p w:rsidR="00B02015" w:rsidRDefault="00B02015" w:rsidP="00B02015">
      <w:pPr>
        <w:pStyle w:val="Tekstpodstawowy"/>
        <w:numPr>
          <w:ilvl w:val="0"/>
          <w:numId w:val="9"/>
        </w:numPr>
        <w:spacing w:before="137"/>
        <w:jc w:val="both"/>
      </w:pPr>
      <w:r>
        <w:t>W budynkach nie ma pętli</w:t>
      </w:r>
      <w:r>
        <w:rPr>
          <w:spacing w:val="1"/>
        </w:rPr>
        <w:t xml:space="preserve"> </w:t>
      </w:r>
      <w:r>
        <w:t>indukcyjnych.</w:t>
      </w:r>
    </w:p>
    <w:p w:rsidR="00B02015" w:rsidRDefault="00B02015" w:rsidP="00B02015">
      <w:pPr>
        <w:pStyle w:val="Tekstpodstawowy"/>
        <w:numPr>
          <w:ilvl w:val="0"/>
          <w:numId w:val="9"/>
        </w:numPr>
        <w:spacing w:before="137"/>
        <w:jc w:val="both"/>
      </w:pPr>
      <w:r>
        <w:t xml:space="preserve">Nie ma oznaczeń w alfabecie </w:t>
      </w:r>
      <w:proofErr w:type="spellStart"/>
      <w:r>
        <w:t>braille'a</w:t>
      </w:r>
      <w:proofErr w:type="spellEnd"/>
      <w:r>
        <w:t xml:space="preserve"> ani oznaczeń kontrastowych lub w druku powiększonym dla osób niewidomych i</w:t>
      </w:r>
      <w:r>
        <w:rPr>
          <w:spacing w:val="-1"/>
        </w:rPr>
        <w:t xml:space="preserve"> </w:t>
      </w:r>
      <w:r>
        <w:t>słabowidzących.</w:t>
      </w:r>
    </w:p>
    <w:p w:rsidR="00B02015" w:rsidRDefault="00B02015" w:rsidP="00B02015">
      <w:pPr>
        <w:pStyle w:val="Tekstpodstawowy"/>
        <w:numPr>
          <w:ilvl w:val="0"/>
          <w:numId w:val="9"/>
        </w:numPr>
        <w:spacing w:before="137"/>
        <w:jc w:val="both"/>
      </w:pPr>
      <w:r>
        <w:t>Nad wejściem nie ma głośników systemu naprowadzającego dźwiękowo osoby niewidome i</w:t>
      </w:r>
      <w:r>
        <w:rPr>
          <w:spacing w:val="-23"/>
        </w:rPr>
        <w:t xml:space="preserve"> </w:t>
      </w:r>
      <w:r>
        <w:t>słabowidzące.</w:t>
      </w:r>
    </w:p>
    <w:p w:rsidR="00B02015" w:rsidRDefault="00B02015" w:rsidP="00B02015">
      <w:pPr>
        <w:pStyle w:val="Tekstpodstawowy"/>
        <w:numPr>
          <w:ilvl w:val="0"/>
          <w:numId w:val="9"/>
        </w:numPr>
        <w:spacing w:before="137"/>
        <w:jc w:val="both"/>
      </w:pPr>
      <w:r>
        <w:t>Wewnątrz budynku znajdują się schody prowadzące na pierwsze piętro oraz parter budynku szkoły - brak windy, brak podjazdów na wózki inwalidzkie. Budynek przedszkola jest jednopoziomowy;</w:t>
      </w:r>
    </w:p>
    <w:p w:rsidR="00B02015" w:rsidRDefault="00B02015" w:rsidP="00B02015">
      <w:pPr>
        <w:pStyle w:val="Tekstpodstawowy"/>
        <w:numPr>
          <w:ilvl w:val="0"/>
          <w:numId w:val="9"/>
        </w:numPr>
        <w:spacing w:before="137"/>
        <w:jc w:val="both"/>
      </w:pPr>
      <w:r>
        <w:t>Toalety częściowo dostosowane dla potrzeb osób niepełnosprawnych.</w:t>
      </w:r>
    </w:p>
    <w:p w:rsidR="00B02015" w:rsidRDefault="00B02015" w:rsidP="00B02015">
      <w:pPr>
        <w:pStyle w:val="Tekstpodstawowy"/>
        <w:numPr>
          <w:ilvl w:val="0"/>
          <w:numId w:val="9"/>
        </w:numPr>
        <w:spacing w:before="137"/>
        <w:jc w:val="both"/>
      </w:pPr>
      <w:r>
        <w:rPr>
          <w:szCs w:val="23"/>
          <w:lang w:eastAsia="pl-PL"/>
        </w:rPr>
        <w:t>Zakaz wprowadzania psów na teren szkoły, wyjątek stanowi pies asystujący.</w:t>
      </w:r>
    </w:p>
    <w:p w:rsidR="00B02015" w:rsidRDefault="00B02015" w:rsidP="00B02015">
      <w:pPr>
        <w:pStyle w:val="Tekstpodstawowy"/>
        <w:numPr>
          <w:ilvl w:val="0"/>
          <w:numId w:val="9"/>
        </w:numPr>
        <w:spacing w:before="137"/>
        <w:jc w:val="both"/>
      </w:pPr>
      <w:r>
        <w:t>Brak informacji o prawie wstępu z psem</w:t>
      </w:r>
      <w:r>
        <w:rPr>
          <w:spacing w:val="-2"/>
        </w:rPr>
        <w:t xml:space="preserve"> </w:t>
      </w:r>
      <w:r>
        <w:t>asystującym.</w:t>
      </w:r>
    </w:p>
    <w:p w:rsidR="00B02015" w:rsidRDefault="00B02015" w:rsidP="00B02015">
      <w:pPr>
        <w:pStyle w:val="Tekstpodstawowy"/>
        <w:numPr>
          <w:ilvl w:val="0"/>
          <w:numId w:val="9"/>
        </w:numPr>
        <w:spacing w:before="137"/>
        <w:jc w:val="both"/>
      </w:pPr>
      <w:r>
        <w:t>Na</w:t>
      </w:r>
      <w:r>
        <w:rPr>
          <w:spacing w:val="-14"/>
        </w:rPr>
        <w:t xml:space="preserve"> </w:t>
      </w:r>
      <w:r>
        <w:t>terenie</w:t>
      </w:r>
      <w:r>
        <w:rPr>
          <w:spacing w:val="-14"/>
        </w:rPr>
        <w:t xml:space="preserve"> </w:t>
      </w:r>
      <w:r>
        <w:t>obiektu</w:t>
      </w:r>
      <w:r>
        <w:rPr>
          <w:spacing w:val="-12"/>
        </w:rPr>
        <w:t xml:space="preserve"> </w:t>
      </w:r>
      <w:r>
        <w:t>nie</w:t>
      </w:r>
      <w:r>
        <w:rPr>
          <w:spacing w:val="-13"/>
        </w:rPr>
        <w:t xml:space="preserve"> </w:t>
      </w:r>
      <w:r>
        <w:t>ma</w:t>
      </w:r>
      <w:r>
        <w:rPr>
          <w:spacing w:val="-13"/>
        </w:rPr>
        <w:t xml:space="preserve"> </w:t>
      </w:r>
      <w:r>
        <w:t>możliwość</w:t>
      </w:r>
      <w:r>
        <w:rPr>
          <w:spacing w:val="-13"/>
        </w:rPr>
        <w:t xml:space="preserve"> </w:t>
      </w:r>
      <w:r>
        <w:t>skorzystania</w:t>
      </w:r>
      <w:r>
        <w:rPr>
          <w:spacing w:val="-12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tłumacza</w:t>
      </w:r>
      <w:r>
        <w:rPr>
          <w:spacing w:val="-14"/>
        </w:rPr>
        <w:t xml:space="preserve"> </w:t>
      </w:r>
      <w:r>
        <w:t>języka</w:t>
      </w:r>
      <w:r>
        <w:rPr>
          <w:spacing w:val="-14"/>
        </w:rPr>
        <w:t xml:space="preserve"> </w:t>
      </w:r>
      <w:r>
        <w:t>migowego.</w:t>
      </w:r>
      <w:r>
        <w:rPr>
          <w:spacing w:val="-12"/>
        </w:rPr>
        <w:t xml:space="preserve"> </w:t>
      </w:r>
      <w:r>
        <w:t>Obsługa</w:t>
      </w:r>
      <w:r>
        <w:rPr>
          <w:spacing w:val="-14"/>
        </w:rPr>
        <w:t xml:space="preserve"> </w:t>
      </w:r>
      <w:r>
        <w:t>osób</w:t>
      </w:r>
      <w:r>
        <w:rPr>
          <w:spacing w:val="-12"/>
        </w:rPr>
        <w:t xml:space="preserve"> </w:t>
      </w:r>
      <w:r>
        <w:t>niesłyszących realizowana jest za pośrednictwem poczty</w:t>
      </w:r>
      <w:r>
        <w:rPr>
          <w:spacing w:val="-8"/>
        </w:rPr>
        <w:t xml:space="preserve"> </w:t>
      </w:r>
      <w:r>
        <w:t>elektronicznej.</w:t>
      </w:r>
    </w:p>
    <w:p w:rsidR="00B02015" w:rsidRDefault="00B02015" w:rsidP="00B02015">
      <w:pPr>
        <w:pStyle w:val="Tekstpodstawowy"/>
        <w:numPr>
          <w:ilvl w:val="0"/>
          <w:numId w:val="9"/>
        </w:numPr>
        <w:spacing w:before="137"/>
        <w:jc w:val="both"/>
      </w:pPr>
      <w:r>
        <w:t>Nie ma dzwonka służącego do wezwania</w:t>
      </w:r>
      <w:r>
        <w:rPr>
          <w:spacing w:val="-2"/>
        </w:rPr>
        <w:t xml:space="preserve"> </w:t>
      </w:r>
      <w:r>
        <w:t>pracownika.</w:t>
      </w:r>
    </w:p>
    <w:p w:rsidR="00B02015" w:rsidRDefault="00B02015" w:rsidP="00B02015">
      <w:pPr>
        <w:pStyle w:val="Tekstpodstawowy"/>
        <w:numPr>
          <w:ilvl w:val="0"/>
          <w:numId w:val="9"/>
        </w:numPr>
        <w:spacing w:before="137"/>
        <w:jc w:val="both"/>
      </w:pPr>
      <w:r>
        <w:t>Podjazd szkoły nie spełnia wymagań, zagraża bezpieczeństwu.</w:t>
      </w:r>
    </w:p>
    <w:p w:rsidR="00B02015" w:rsidRDefault="00B02015" w:rsidP="00B02015">
      <w:pPr>
        <w:pStyle w:val="Tytu"/>
        <w:ind w:left="0"/>
        <w:rPr>
          <w:sz w:val="24"/>
          <w:u w:val="single"/>
        </w:rPr>
      </w:pPr>
    </w:p>
    <w:p w:rsidR="00A83377" w:rsidRDefault="00A83377" w:rsidP="00A83377">
      <w:pPr>
        <w:tabs>
          <w:tab w:val="left" w:pos="240"/>
        </w:tabs>
        <w:rPr>
          <w:sz w:val="24"/>
        </w:rPr>
      </w:pPr>
    </w:p>
    <w:p w:rsidR="00A83377" w:rsidRPr="00C0477B" w:rsidRDefault="00A83377" w:rsidP="00A83377">
      <w:pPr>
        <w:widowControl/>
        <w:shd w:val="clear" w:color="auto" w:fill="E79F39"/>
        <w:autoSpaceDE/>
        <w:autoSpaceDN/>
        <w:spacing w:before="75" w:after="75"/>
        <w:outlineLvl w:val="0"/>
        <w:rPr>
          <w:b/>
          <w:bCs/>
          <w:color w:val="FFFFFF"/>
          <w:kern w:val="36"/>
          <w:sz w:val="24"/>
          <w:szCs w:val="24"/>
          <w:lang w:eastAsia="pl-PL"/>
        </w:rPr>
      </w:pPr>
      <w:r w:rsidRPr="00BE2A07">
        <w:rPr>
          <w:b/>
          <w:bCs/>
          <w:color w:val="FFFFFF"/>
          <w:kern w:val="36"/>
          <w:sz w:val="24"/>
          <w:szCs w:val="24"/>
          <w:lang w:eastAsia="pl-PL"/>
        </w:rPr>
        <w:t>Informacja dla osób niepełnosprawnych mających trudności w komunikowaniu się</w:t>
      </w:r>
    </w:p>
    <w:p w:rsidR="00A83377" w:rsidRPr="00BE2A07" w:rsidRDefault="00A83377" w:rsidP="00A83377">
      <w:pPr>
        <w:widowControl/>
        <w:shd w:val="clear" w:color="auto" w:fill="FFFFFF"/>
        <w:autoSpaceDE/>
        <w:autoSpaceDN/>
        <w:spacing w:before="100" w:beforeAutospacing="1" w:after="100" w:afterAutospacing="1" w:line="360" w:lineRule="auto"/>
        <w:ind w:firstLine="720"/>
        <w:jc w:val="both"/>
        <w:rPr>
          <w:color w:val="000000"/>
          <w:sz w:val="24"/>
          <w:szCs w:val="24"/>
          <w:lang w:eastAsia="pl-PL"/>
        </w:rPr>
      </w:pPr>
      <w:r w:rsidRPr="00BE2A07">
        <w:rPr>
          <w:color w:val="000000"/>
          <w:sz w:val="24"/>
          <w:szCs w:val="24"/>
          <w:lang w:eastAsia="pl-PL"/>
        </w:rPr>
        <w:t>W związku z przepisami ustawy z dnia 19 sierpnia 2011 r. o języku migowym i innych środkach komunikowania się (Dz.U. Nr 209, poz. 1243,) </w:t>
      </w:r>
      <w:r w:rsidRPr="00BE2A07">
        <w:rPr>
          <w:b/>
          <w:bCs/>
          <w:color w:val="000000"/>
          <w:sz w:val="24"/>
          <w:szCs w:val="24"/>
          <w:lang w:eastAsia="pl-PL"/>
        </w:rPr>
        <w:t xml:space="preserve">w </w:t>
      </w:r>
      <w:r>
        <w:rPr>
          <w:b/>
          <w:bCs/>
          <w:color w:val="000000"/>
          <w:sz w:val="24"/>
          <w:szCs w:val="24"/>
          <w:lang w:eastAsia="pl-PL"/>
        </w:rPr>
        <w:t>Szkole Podstawowej im. Danuty Siedzikówny „ Inki” w Grudnej Górnej</w:t>
      </w:r>
      <w:r w:rsidRPr="00BE2A07">
        <w:rPr>
          <w:b/>
          <w:bCs/>
          <w:color w:val="000000"/>
          <w:sz w:val="24"/>
          <w:szCs w:val="24"/>
          <w:lang w:eastAsia="pl-PL"/>
        </w:rPr>
        <w:t xml:space="preserve"> zapewnia się osobom doświadczającym trwale lub okresowo trudności w komunikowaniu się,</w:t>
      </w:r>
      <w:r w:rsidRPr="00BE2A07">
        <w:rPr>
          <w:color w:val="000000"/>
          <w:sz w:val="24"/>
          <w:szCs w:val="24"/>
          <w:lang w:eastAsia="pl-PL"/>
        </w:rPr>
        <w:t> zwanym dalej „osobami uprawnionymi”, korzystanie z następujących uprawnień:</w:t>
      </w:r>
    </w:p>
    <w:p w:rsidR="00A83377" w:rsidRPr="00BE2A07" w:rsidRDefault="00A83377" w:rsidP="00A83377">
      <w:pPr>
        <w:widowControl/>
        <w:shd w:val="clear" w:color="auto" w:fill="FFFFFF"/>
        <w:autoSpaceDE/>
        <w:autoSpaceDN/>
        <w:spacing w:before="100" w:beforeAutospacing="1" w:after="100" w:afterAutospacing="1" w:line="360" w:lineRule="auto"/>
        <w:jc w:val="both"/>
        <w:rPr>
          <w:color w:val="000000"/>
          <w:sz w:val="24"/>
          <w:szCs w:val="24"/>
          <w:lang w:eastAsia="pl-PL"/>
        </w:rPr>
      </w:pPr>
      <w:r w:rsidRPr="00BE2A07">
        <w:rPr>
          <w:b/>
          <w:bCs/>
          <w:color w:val="000000"/>
          <w:sz w:val="24"/>
          <w:szCs w:val="24"/>
          <w:lang w:eastAsia="pl-PL"/>
        </w:rPr>
        <w:t xml:space="preserve">1. Z pomocy osoby przybranej w kontaktach z </w:t>
      </w:r>
      <w:r>
        <w:rPr>
          <w:b/>
          <w:bCs/>
          <w:color w:val="000000"/>
          <w:sz w:val="24"/>
          <w:szCs w:val="24"/>
          <w:lang w:eastAsia="pl-PL"/>
        </w:rPr>
        <w:t>Szkołą Podstawowa w Grudnej Górnej</w:t>
      </w:r>
      <w:r w:rsidRPr="00BE2A07">
        <w:rPr>
          <w:i/>
          <w:iCs/>
          <w:color w:val="000000"/>
          <w:sz w:val="24"/>
          <w:szCs w:val="24"/>
          <w:lang w:eastAsia="pl-PL"/>
        </w:rPr>
        <w:br/>
      </w:r>
      <w:r w:rsidRPr="00BE2A07">
        <w:rPr>
          <w:color w:val="000000"/>
          <w:sz w:val="24"/>
          <w:szCs w:val="24"/>
          <w:lang w:eastAsia="pl-PL"/>
        </w:rPr>
        <w:t>Osobą przybraną może zostać osoba, która ukończyła 16 lat, została wybrana przez osobę</w:t>
      </w:r>
      <w:r>
        <w:rPr>
          <w:color w:val="000000"/>
          <w:sz w:val="24"/>
          <w:szCs w:val="24"/>
          <w:lang w:eastAsia="pl-PL"/>
        </w:rPr>
        <w:t xml:space="preserve"> </w:t>
      </w:r>
      <w:r w:rsidRPr="00BE2A07">
        <w:rPr>
          <w:color w:val="000000"/>
          <w:sz w:val="24"/>
          <w:szCs w:val="24"/>
          <w:lang w:eastAsia="pl-PL"/>
        </w:rPr>
        <w:t xml:space="preserve">uprawnioną w celu ułatwienia porozumienia z osobą uprawnioną i udzielenia jej pomocy w załatwieniu spraw w </w:t>
      </w:r>
      <w:r>
        <w:rPr>
          <w:color w:val="000000"/>
          <w:sz w:val="24"/>
          <w:szCs w:val="24"/>
          <w:lang w:eastAsia="pl-PL"/>
        </w:rPr>
        <w:t>szkole.</w:t>
      </w:r>
    </w:p>
    <w:p w:rsidR="00A83377" w:rsidRPr="00BE2A07" w:rsidRDefault="00A83377" w:rsidP="00A83377">
      <w:pPr>
        <w:widowControl/>
        <w:shd w:val="clear" w:color="auto" w:fill="FFFFFF"/>
        <w:autoSpaceDE/>
        <w:autoSpaceDN/>
        <w:spacing w:before="100" w:beforeAutospacing="1" w:after="100" w:afterAutospacing="1" w:line="360" w:lineRule="auto"/>
        <w:jc w:val="both"/>
        <w:rPr>
          <w:color w:val="000000"/>
          <w:sz w:val="24"/>
          <w:szCs w:val="24"/>
          <w:lang w:eastAsia="pl-PL"/>
        </w:rPr>
      </w:pPr>
      <w:r w:rsidRPr="00BE2A07">
        <w:rPr>
          <w:color w:val="000000"/>
          <w:sz w:val="24"/>
          <w:szCs w:val="24"/>
          <w:lang w:eastAsia="pl-PL"/>
        </w:rPr>
        <w:t xml:space="preserve">Pracownicy </w:t>
      </w:r>
      <w:r>
        <w:rPr>
          <w:color w:val="000000"/>
          <w:sz w:val="24"/>
          <w:szCs w:val="24"/>
          <w:lang w:eastAsia="pl-PL"/>
        </w:rPr>
        <w:t xml:space="preserve">szkoły </w:t>
      </w:r>
      <w:r w:rsidRPr="00BE2A07">
        <w:rPr>
          <w:color w:val="000000"/>
          <w:sz w:val="24"/>
          <w:szCs w:val="24"/>
          <w:lang w:eastAsia="pl-PL"/>
        </w:rPr>
        <w:t>nie mogą wymagać od osoby przybranej przedstawienia dokumentów potwierdzających znajomość polskiego języka migowego (</w:t>
      </w:r>
      <w:r w:rsidRPr="00BE2A07">
        <w:rPr>
          <w:b/>
          <w:bCs/>
          <w:color w:val="000000"/>
          <w:sz w:val="24"/>
          <w:szCs w:val="24"/>
          <w:lang w:eastAsia="pl-PL"/>
        </w:rPr>
        <w:t>PJM</w:t>
      </w:r>
      <w:r w:rsidRPr="00BE2A07">
        <w:rPr>
          <w:color w:val="000000"/>
          <w:sz w:val="24"/>
          <w:szCs w:val="24"/>
          <w:lang w:eastAsia="pl-PL"/>
        </w:rPr>
        <w:t>), systemu językowo-migowego (</w:t>
      </w:r>
      <w:r w:rsidRPr="00BE2A07">
        <w:rPr>
          <w:b/>
          <w:bCs/>
          <w:color w:val="000000"/>
          <w:sz w:val="24"/>
          <w:szCs w:val="24"/>
          <w:lang w:eastAsia="pl-PL"/>
        </w:rPr>
        <w:t>SJM</w:t>
      </w:r>
      <w:r w:rsidRPr="00BE2A07">
        <w:rPr>
          <w:color w:val="000000"/>
          <w:sz w:val="24"/>
          <w:szCs w:val="24"/>
          <w:lang w:eastAsia="pl-PL"/>
        </w:rPr>
        <w:t>) lub sposobu komunikowania się osób głuchoniewidomych (</w:t>
      </w:r>
      <w:r w:rsidRPr="00BE2A07">
        <w:rPr>
          <w:b/>
          <w:bCs/>
          <w:color w:val="000000"/>
          <w:sz w:val="24"/>
          <w:szCs w:val="24"/>
          <w:lang w:eastAsia="pl-PL"/>
        </w:rPr>
        <w:t>SKOGN)</w:t>
      </w:r>
      <w:r w:rsidRPr="00BE2A07">
        <w:rPr>
          <w:color w:val="000000"/>
          <w:sz w:val="24"/>
          <w:szCs w:val="24"/>
          <w:lang w:eastAsia="pl-PL"/>
        </w:rPr>
        <w:t>.</w:t>
      </w:r>
    </w:p>
    <w:p w:rsidR="00A84F9F" w:rsidRDefault="00A83377" w:rsidP="00A83377">
      <w:pPr>
        <w:widowControl/>
        <w:shd w:val="clear" w:color="auto" w:fill="FFFFFF"/>
        <w:autoSpaceDE/>
        <w:autoSpaceDN/>
        <w:spacing w:before="100" w:beforeAutospacing="1" w:after="100" w:afterAutospacing="1" w:line="360" w:lineRule="auto"/>
        <w:jc w:val="both"/>
        <w:rPr>
          <w:b/>
          <w:bCs/>
          <w:color w:val="000000"/>
          <w:sz w:val="24"/>
          <w:szCs w:val="24"/>
          <w:lang w:eastAsia="pl-PL"/>
        </w:rPr>
      </w:pPr>
      <w:r w:rsidRPr="00BE2A07">
        <w:rPr>
          <w:color w:val="000000"/>
          <w:sz w:val="24"/>
          <w:szCs w:val="24"/>
          <w:lang w:eastAsia="pl-PL"/>
        </w:rPr>
        <w:t xml:space="preserve">Przetwarzanie informacji i danych w czasie korzystania przez osobę uprawnioną z pomocy osoby przybranej odbywa się w celu zapewnienia jej komunikowania się z pracownikami </w:t>
      </w:r>
      <w:r>
        <w:rPr>
          <w:color w:val="000000"/>
          <w:sz w:val="24"/>
          <w:szCs w:val="24"/>
          <w:lang w:eastAsia="pl-PL"/>
        </w:rPr>
        <w:t xml:space="preserve">szkoły. </w:t>
      </w:r>
      <w:r w:rsidRPr="00BE2A07">
        <w:rPr>
          <w:color w:val="000000"/>
          <w:sz w:val="24"/>
          <w:szCs w:val="24"/>
          <w:lang w:eastAsia="pl-PL"/>
        </w:rPr>
        <w:t>Prawo do korzystania z pomocy osoby przybranej może być ograniczone wyłącznie ze względu na zasady określone w przepisach ustawy z dnia 5 sierpnia 2010 r. o ochronie informacji niejawnej (Dz.U. Nr 182, poz. 1228).</w:t>
      </w:r>
      <w:r w:rsidRPr="00BE2A07">
        <w:rPr>
          <w:color w:val="000000"/>
          <w:sz w:val="24"/>
          <w:szCs w:val="24"/>
          <w:lang w:eastAsia="pl-PL"/>
        </w:rPr>
        <w:br/>
      </w:r>
      <w:bookmarkStart w:id="0" w:name="_GoBack"/>
      <w:bookmarkEnd w:id="0"/>
    </w:p>
    <w:p w:rsidR="00A83377" w:rsidRPr="00C0477B" w:rsidRDefault="00A83377" w:rsidP="00A83377">
      <w:pPr>
        <w:widowControl/>
        <w:shd w:val="clear" w:color="auto" w:fill="FFFFFF"/>
        <w:autoSpaceDE/>
        <w:autoSpaceDN/>
        <w:spacing w:before="100" w:beforeAutospacing="1" w:after="100" w:afterAutospacing="1" w:line="360" w:lineRule="auto"/>
        <w:jc w:val="both"/>
        <w:rPr>
          <w:b/>
          <w:bCs/>
          <w:color w:val="000000"/>
          <w:sz w:val="24"/>
          <w:szCs w:val="24"/>
          <w:lang w:eastAsia="pl-PL"/>
        </w:rPr>
      </w:pPr>
      <w:r w:rsidRPr="00BE2A07">
        <w:rPr>
          <w:b/>
          <w:bCs/>
          <w:color w:val="000000"/>
          <w:sz w:val="24"/>
          <w:szCs w:val="24"/>
          <w:lang w:eastAsia="pl-PL"/>
        </w:rPr>
        <w:lastRenderedPageBreak/>
        <w:t>2. Z  pomocy wybranego tłumacza języka migowego lub tłumacza – przewodnika.</w:t>
      </w:r>
    </w:p>
    <w:p w:rsidR="00A83377" w:rsidRPr="00BE2A07" w:rsidRDefault="00A83377" w:rsidP="00A83377">
      <w:pPr>
        <w:widowControl/>
        <w:shd w:val="clear" w:color="auto" w:fill="FFFFFF"/>
        <w:autoSpaceDE/>
        <w:autoSpaceDN/>
        <w:spacing w:before="100" w:beforeAutospacing="1" w:after="100" w:afterAutospacing="1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Szkoła</w:t>
      </w:r>
      <w:r w:rsidRPr="00BE2A07">
        <w:rPr>
          <w:color w:val="000000"/>
          <w:sz w:val="24"/>
          <w:szCs w:val="24"/>
          <w:lang w:eastAsia="pl-PL"/>
        </w:rPr>
        <w:t xml:space="preserve"> zapewnia dostęp do świadczenia usług tłumacza PJM, SJM i SKOGN.</w:t>
      </w:r>
    </w:p>
    <w:p w:rsidR="00A83377" w:rsidRPr="00BE2A07" w:rsidRDefault="00A83377" w:rsidP="00A83377">
      <w:pPr>
        <w:widowControl/>
        <w:shd w:val="clear" w:color="auto" w:fill="FFFFFF"/>
        <w:autoSpaceDE/>
        <w:autoSpaceDN/>
        <w:spacing w:before="100" w:beforeAutospacing="1" w:after="100" w:afterAutospacing="1" w:line="360" w:lineRule="auto"/>
        <w:jc w:val="both"/>
        <w:rPr>
          <w:color w:val="000000"/>
          <w:sz w:val="24"/>
          <w:szCs w:val="24"/>
          <w:lang w:eastAsia="pl-PL"/>
        </w:rPr>
      </w:pPr>
      <w:r w:rsidRPr="00BE2A07">
        <w:rPr>
          <w:color w:val="000000"/>
          <w:sz w:val="24"/>
          <w:szCs w:val="24"/>
          <w:lang w:eastAsia="pl-PL"/>
        </w:rPr>
        <w:t>Wojewoda Podkarpacki prowadzi rejestr tłumaczy PJM, SJM i SKOGN świadczących usługi na obszarze województwa podkarpackiego. Wpis do rejestru i korzystanie z rejestru są bezpłatne.</w:t>
      </w:r>
    </w:p>
    <w:p w:rsidR="00A83377" w:rsidRPr="00BE2A07" w:rsidRDefault="00A83377" w:rsidP="00A83377">
      <w:pPr>
        <w:widowControl/>
        <w:shd w:val="clear" w:color="auto" w:fill="FFFFFF"/>
        <w:autoSpaceDE/>
        <w:autoSpaceDN/>
        <w:spacing w:before="100" w:beforeAutospacing="1" w:after="100" w:afterAutospacing="1" w:line="360" w:lineRule="auto"/>
        <w:rPr>
          <w:color w:val="000000"/>
          <w:sz w:val="24"/>
          <w:szCs w:val="24"/>
          <w:lang w:eastAsia="pl-PL"/>
        </w:rPr>
      </w:pPr>
      <w:r w:rsidRPr="00BE2A07">
        <w:rPr>
          <w:color w:val="000000"/>
          <w:sz w:val="24"/>
          <w:szCs w:val="24"/>
          <w:u w:val="single"/>
          <w:lang w:eastAsia="pl-PL"/>
        </w:rPr>
        <w:t>Miejsce prowadzenia rejestru:</w:t>
      </w:r>
      <w:r w:rsidRPr="00BE2A07">
        <w:rPr>
          <w:b/>
          <w:bCs/>
          <w:color w:val="000000"/>
          <w:sz w:val="24"/>
          <w:szCs w:val="24"/>
          <w:u w:val="single"/>
          <w:lang w:eastAsia="pl-PL"/>
        </w:rPr>
        <w:br/>
      </w:r>
      <w:r w:rsidRPr="00BE2A07">
        <w:rPr>
          <w:color w:val="000000"/>
          <w:sz w:val="24"/>
          <w:szCs w:val="24"/>
          <w:lang w:eastAsia="pl-PL"/>
        </w:rPr>
        <w:t>Wydział Polityki Społecznej Podkarpackiego Urzędu Wojewódzkiego w Rzeszowie</w:t>
      </w:r>
      <w:r w:rsidRPr="00BE2A07">
        <w:rPr>
          <w:color w:val="000000"/>
          <w:sz w:val="24"/>
          <w:szCs w:val="24"/>
          <w:lang w:eastAsia="pl-PL"/>
        </w:rPr>
        <w:br/>
        <w:t>Oddział do spraw Rehabilitacji Społecznej i Zawodowej Osób Niepełnosprawnych</w:t>
      </w:r>
    </w:p>
    <w:p w:rsidR="00A83377" w:rsidRPr="00BE2A07" w:rsidRDefault="00A83377" w:rsidP="00A83377">
      <w:pPr>
        <w:widowControl/>
        <w:shd w:val="clear" w:color="auto" w:fill="FFFFFF"/>
        <w:autoSpaceDE/>
        <w:autoSpaceDN/>
        <w:spacing w:before="100" w:beforeAutospacing="1" w:after="100" w:afterAutospacing="1" w:line="360" w:lineRule="auto"/>
        <w:rPr>
          <w:color w:val="000000"/>
          <w:sz w:val="24"/>
          <w:szCs w:val="24"/>
          <w:lang w:eastAsia="pl-PL"/>
        </w:rPr>
      </w:pPr>
      <w:r w:rsidRPr="00BE2A07">
        <w:rPr>
          <w:color w:val="000000"/>
          <w:sz w:val="24"/>
          <w:szCs w:val="24"/>
          <w:lang w:eastAsia="pl-PL"/>
        </w:rPr>
        <w:t>Świadczenie usług tłumacza jest bezpłatne dla osoby uprawnionej, będącej osobą niepełnosprawną w rozumieniu ustawy z dnia 27 sierpnia 1997 r. o rehabilitacji zawodowej</w:t>
      </w:r>
      <w:r>
        <w:rPr>
          <w:color w:val="000000"/>
          <w:sz w:val="24"/>
          <w:szCs w:val="24"/>
          <w:lang w:eastAsia="pl-PL"/>
        </w:rPr>
        <w:t xml:space="preserve"> </w:t>
      </w:r>
      <w:r w:rsidRPr="00BE2A07">
        <w:rPr>
          <w:color w:val="000000"/>
          <w:sz w:val="24"/>
          <w:szCs w:val="24"/>
          <w:lang w:eastAsia="pl-PL"/>
        </w:rPr>
        <w:t xml:space="preserve">i społecznej oraz zatrudnianiu osób </w:t>
      </w:r>
      <w:r>
        <w:rPr>
          <w:color w:val="000000"/>
          <w:sz w:val="24"/>
          <w:szCs w:val="24"/>
          <w:lang w:eastAsia="pl-PL"/>
        </w:rPr>
        <w:t>niepełnosprawnych (Dz.U.z2011r.Nr127,poz.721zpóź.</w:t>
      </w:r>
      <w:r w:rsidRPr="00BE2A07">
        <w:rPr>
          <w:color w:val="000000"/>
          <w:sz w:val="24"/>
          <w:szCs w:val="24"/>
          <w:lang w:eastAsia="pl-PL"/>
        </w:rPr>
        <w:t>zm.).</w:t>
      </w:r>
      <w:r w:rsidRPr="00BE2A07">
        <w:rPr>
          <w:color w:val="000000"/>
          <w:sz w:val="24"/>
          <w:szCs w:val="24"/>
          <w:lang w:eastAsia="pl-PL"/>
        </w:rPr>
        <w:br/>
      </w:r>
      <w:r w:rsidRPr="00BE2A07">
        <w:rPr>
          <w:b/>
          <w:bCs/>
          <w:color w:val="000000"/>
          <w:sz w:val="24"/>
          <w:szCs w:val="24"/>
          <w:lang w:eastAsia="pl-PL"/>
        </w:rPr>
        <w:br/>
      </w:r>
      <w:r w:rsidRPr="00BE2A07">
        <w:rPr>
          <w:color w:val="000000"/>
          <w:sz w:val="24"/>
          <w:szCs w:val="24"/>
          <w:lang w:eastAsia="pl-PL"/>
        </w:rPr>
        <w:t xml:space="preserve">Osoba uprawniona zobowiązana jest zgłosić w </w:t>
      </w:r>
      <w:r>
        <w:rPr>
          <w:color w:val="000000"/>
          <w:sz w:val="24"/>
          <w:szCs w:val="24"/>
          <w:lang w:eastAsia="pl-PL"/>
        </w:rPr>
        <w:t>Szkole</w:t>
      </w:r>
      <w:r w:rsidRPr="00BE2A07">
        <w:rPr>
          <w:color w:val="000000"/>
          <w:sz w:val="24"/>
          <w:szCs w:val="24"/>
          <w:lang w:eastAsia="pl-PL"/>
        </w:rPr>
        <w:t xml:space="preserve"> chęć skorzystania ze świadczenia, ze wskazaniem wybranej metody kom</w:t>
      </w:r>
      <w:r>
        <w:rPr>
          <w:color w:val="000000"/>
          <w:sz w:val="24"/>
          <w:szCs w:val="24"/>
          <w:lang w:eastAsia="pl-PL"/>
        </w:rPr>
        <w:t>unikowania się, co najmniej na 5 dni roboczych</w:t>
      </w:r>
      <w:r w:rsidRPr="00BE2A07">
        <w:rPr>
          <w:color w:val="000000"/>
          <w:sz w:val="24"/>
          <w:szCs w:val="24"/>
          <w:lang w:eastAsia="pl-PL"/>
        </w:rPr>
        <w:t xml:space="preserve"> przed tym zdarzeniem, z wyłączeniem sytuacji nagłych. Zgłoszenie może być dokonane w dowolnej formie, w sposób dostępny dla osób uprawnionych.</w:t>
      </w:r>
      <w:r>
        <w:rPr>
          <w:color w:val="000000"/>
          <w:sz w:val="24"/>
          <w:szCs w:val="24"/>
          <w:lang w:eastAsia="pl-PL"/>
        </w:rPr>
        <w:t xml:space="preserve"> </w:t>
      </w:r>
      <w:r w:rsidRPr="00BE2A07">
        <w:rPr>
          <w:color w:val="000000"/>
          <w:sz w:val="24"/>
          <w:szCs w:val="24"/>
          <w:lang w:eastAsia="pl-PL"/>
        </w:rPr>
        <w:t xml:space="preserve">W przypadku braku możliwości realizacji świadczenia, </w:t>
      </w:r>
      <w:r>
        <w:rPr>
          <w:color w:val="000000"/>
          <w:sz w:val="24"/>
          <w:szCs w:val="24"/>
          <w:lang w:eastAsia="pl-PL"/>
        </w:rPr>
        <w:t xml:space="preserve">szkoła </w:t>
      </w:r>
      <w:r w:rsidRPr="00BE2A07">
        <w:rPr>
          <w:color w:val="000000"/>
          <w:sz w:val="24"/>
          <w:szCs w:val="24"/>
          <w:lang w:eastAsia="pl-PL"/>
        </w:rPr>
        <w:t>zawiadamia o tym osobę uprawnioną wraz z uzasadnieniem, wyznaczając możliwy termin realizacji świadczenia lub wskazując inną formę realizacji uprawnień określonych w ustawie o języku migowym  i innych środkach komunikowania się.</w:t>
      </w:r>
    </w:p>
    <w:p w:rsidR="00A83377" w:rsidRPr="00BE2A07" w:rsidRDefault="00A83377" w:rsidP="00A83377">
      <w:pPr>
        <w:widowControl/>
        <w:shd w:val="clear" w:color="auto" w:fill="FFFFFF"/>
        <w:autoSpaceDE/>
        <w:autoSpaceDN/>
        <w:spacing w:before="100" w:beforeAutospacing="1" w:after="100" w:afterAutospacing="1" w:line="360" w:lineRule="auto"/>
        <w:jc w:val="both"/>
        <w:rPr>
          <w:color w:val="000000"/>
          <w:sz w:val="24"/>
          <w:szCs w:val="24"/>
          <w:lang w:eastAsia="pl-PL"/>
        </w:rPr>
      </w:pPr>
      <w:r w:rsidRPr="00BE2A07">
        <w:rPr>
          <w:color w:val="000000"/>
          <w:sz w:val="24"/>
          <w:szCs w:val="24"/>
          <w:lang w:eastAsia="pl-PL"/>
        </w:rPr>
        <w:t>Osoba uprawniona ma również możliwość korzystania z usług własnego tłumacza języka migowego lub tłumacza-przewodnika, z którym przyjdzie do</w:t>
      </w:r>
      <w:r>
        <w:rPr>
          <w:color w:val="000000"/>
          <w:sz w:val="24"/>
          <w:szCs w:val="24"/>
          <w:lang w:eastAsia="pl-PL"/>
        </w:rPr>
        <w:t xml:space="preserve"> szkoły</w:t>
      </w:r>
      <w:r w:rsidRPr="00BE2A07">
        <w:rPr>
          <w:color w:val="000000"/>
          <w:sz w:val="24"/>
          <w:szCs w:val="24"/>
          <w:lang w:eastAsia="pl-PL"/>
        </w:rPr>
        <w:t xml:space="preserve">. W tym przypadku </w:t>
      </w:r>
      <w:r>
        <w:rPr>
          <w:color w:val="000000"/>
          <w:sz w:val="24"/>
          <w:szCs w:val="24"/>
          <w:lang w:eastAsia="pl-PL"/>
        </w:rPr>
        <w:t>szkoła</w:t>
      </w:r>
      <w:r w:rsidRPr="00BE2A07">
        <w:rPr>
          <w:color w:val="000000"/>
          <w:sz w:val="24"/>
          <w:szCs w:val="24"/>
          <w:lang w:eastAsia="pl-PL"/>
        </w:rPr>
        <w:t xml:space="preserve"> nie ponosi wtedy kosztów związanych z usługą świadczoną przez ww. tłumacza. Koszty te ponosi osoba uprawniona, która może ubiegać się (w powiatowym centrum pomocy rodzinie) o dofinansowanie tego rodzaju usług, ze środków pochodzących z Państwowego Funduszu Rehabilitacji Osób Niepełnosprawnych.</w:t>
      </w:r>
    </w:p>
    <w:p w:rsidR="00A83377" w:rsidRPr="00BE2A07" w:rsidRDefault="00A83377" w:rsidP="00A83377">
      <w:pPr>
        <w:widowControl/>
        <w:shd w:val="clear" w:color="auto" w:fill="FFFFFF"/>
        <w:autoSpaceDE/>
        <w:autoSpaceDN/>
        <w:spacing w:before="100" w:beforeAutospacing="1" w:after="100" w:afterAutospacing="1" w:line="360" w:lineRule="auto"/>
        <w:jc w:val="both"/>
        <w:rPr>
          <w:color w:val="000000"/>
          <w:sz w:val="24"/>
          <w:szCs w:val="24"/>
          <w:lang w:eastAsia="pl-PL"/>
        </w:rPr>
      </w:pPr>
      <w:r w:rsidRPr="00BE2A07">
        <w:rPr>
          <w:color w:val="000000"/>
          <w:sz w:val="24"/>
          <w:szCs w:val="24"/>
          <w:lang w:eastAsia="pl-PL"/>
        </w:rPr>
        <w:t>Korzystanie przez osobę uprawnioną z pomocy tłumacza języka migowego lub tłumacza – przewodnika nie wyklucza możliwości korzystania z innych uprawnień.</w:t>
      </w:r>
    </w:p>
    <w:p w:rsidR="00A83377" w:rsidRDefault="00A83377" w:rsidP="00A83377">
      <w:pPr>
        <w:widowControl/>
        <w:shd w:val="clear" w:color="auto" w:fill="FFFFFF"/>
        <w:autoSpaceDE/>
        <w:autoSpaceDN/>
        <w:spacing w:before="100" w:beforeAutospacing="1" w:after="100" w:afterAutospacing="1" w:line="360" w:lineRule="auto"/>
        <w:rPr>
          <w:b/>
          <w:bCs/>
          <w:color w:val="000000"/>
          <w:sz w:val="24"/>
          <w:szCs w:val="24"/>
          <w:lang w:eastAsia="pl-PL"/>
        </w:rPr>
      </w:pPr>
      <w:r>
        <w:rPr>
          <w:b/>
          <w:bCs/>
          <w:color w:val="000000"/>
          <w:sz w:val="24"/>
          <w:szCs w:val="24"/>
          <w:lang w:eastAsia="pl-PL"/>
        </w:rPr>
        <w:t xml:space="preserve">Więcej </w:t>
      </w:r>
      <w:r w:rsidRPr="00BE2A07">
        <w:rPr>
          <w:b/>
          <w:bCs/>
          <w:color w:val="000000"/>
          <w:sz w:val="24"/>
          <w:szCs w:val="24"/>
          <w:lang w:eastAsia="pl-PL"/>
        </w:rPr>
        <w:t>informacji:</w:t>
      </w:r>
    </w:p>
    <w:p w:rsidR="00436AE8" w:rsidRPr="00436AE8" w:rsidRDefault="00A83377" w:rsidP="00A84F9F">
      <w:pPr>
        <w:widowControl/>
        <w:shd w:val="clear" w:color="auto" w:fill="FFFFFF"/>
        <w:autoSpaceDE/>
        <w:autoSpaceDN/>
        <w:spacing w:before="100" w:beforeAutospacing="1" w:after="100" w:afterAutospacing="1" w:line="360" w:lineRule="auto"/>
        <w:rPr>
          <w:sz w:val="24"/>
        </w:rPr>
      </w:pPr>
      <w:r w:rsidRPr="00BE2A07">
        <w:rPr>
          <w:color w:val="0000FF"/>
          <w:sz w:val="24"/>
          <w:szCs w:val="24"/>
          <w:u w:val="single"/>
          <w:lang w:eastAsia="pl-PL"/>
        </w:rPr>
        <w:t>Ustawa z dnia 19 sierpnia 2011 r. o języku migowym i innych środkach komunikowan</w:t>
      </w:r>
      <w:r>
        <w:rPr>
          <w:color w:val="0000FF"/>
          <w:sz w:val="24"/>
          <w:szCs w:val="24"/>
          <w:u w:val="single"/>
          <w:lang w:eastAsia="pl-PL"/>
        </w:rPr>
        <w:t>i</w:t>
      </w:r>
      <w:r w:rsidR="005C389F">
        <w:rPr>
          <w:color w:val="0000FF"/>
          <w:sz w:val="24"/>
          <w:szCs w:val="24"/>
          <w:u w:val="single"/>
          <w:lang w:eastAsia="pl-PL"/>
        </w:rPr>
        <w:t>a się (Dz.U. Nr 209, poz. 1243).</w:t>
      </w:r>
      <w:r w:rsidR="00A84F9F" w:rsidRPr="00436AE8">
        <w:rPr>
          <w:sz w:val="24"/>
        </w:rPr>
        <w:t xml:space="preserve"> </w:t>
      </w:r>
    </w:p>
    <w:sectPr w:rsidR="00436AE8" w:rsidRPr="00436AE8">
      <w:pgSz w:w="11910" w:h="16840"/>
      <w:pgMar w:top="112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44F3D"/>
    <w:multiLevelType w:val="hybridMultilevel"/>
    <w:tmpl w:val="40160090"/>
    <w:lvl w:ilvl="0" w:tplc="DC042798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463CFE80">
      <w:numFmt w:val="bullet"/>
      <w:lvlText w:val="•"/>
      <w:lvlJc w:val="left"/>
      <w:pPr>
        <w:ind w:left="1158" w:hanging="140"/>
      </w:pPr>
      <w:rPr>
        <w:rFonts w:hint="default"/>
        <w:lang w:val="pl-PL" w:eastAsia="en-US" w:bidi="ar-SA"/>
      </w:rPr>
    </w:lvl>
    <w:lvl w:ilvl="2" w:tplc="062C1F06">
      <w:numFmt w:val="bullet"/>
      <w:lvlText w:val="•"/>
      <w:lvlJc w:val="left"/>
      <w:pPr>
        <w:ind w:left="2217" w:hanging="140"/>
      </w:pPr>
      <w:rPr>
        <w:rFonts w:hint="default"/>
        <w:lang w:val="pl-PL" w:eastAsia="en-US" w:bidi="ar-SA"/>
      </w:rPr>
    </w:lvl>
    <w:lvl w:ilvl="3" w:tplc="93E8D698">
      <w:numFmt w:val="bullet"/>
      <w:lvlText w:val="•"/>
      <w:lvlJc w:val="left"/>
      <w:pPr>
        <w:ind w:left="3275" w:hanging="140"/>
      </w:pPr>
      <w:rPr>
        <w:rFonts w:hint="default"/>
        <w:lang w:val="pl-PL" w:eastAsia="en-US" w:bidi="ar-SA"/>
      </w:rPr>
    </w:lvl>
    <w:lvl w:ilvl="4" w:tplc="12826EA2">
      <w:numFmt w:val="bullet"/>
      <w:lvlText w:val="•"/>
      <w:lvlJc w:val="left"/>
      <w:pPr>
        <w:ind w:left="4334" w:hanging="140"/>
      </w:pPr>
      <w:rPr>
        <w:rFonts w:hint="default"/>
        <w:lang w:val="pl-PL" w:eastAsia="en-US" w:bidi="ar-SA"/>
      </w:rPr>
    </w:lvl>
    <w:lvl w:ilvl="5" w:tplc="A114E922">
      <w:numFmt w:val="bullet"/>
      <w:lvlText w:val="•"/>
      <w:lvlJc w:val="left"/>
      <w:pPr>
        <w:ind w:left="5393" w:hanging="140"/>
      </w:pPr>
      <w:rPr>
        <w:rFonts w:hint="default"/>
        <w:lang w:val="pl-PL" w:eastAsia="en-US" w:bidi="ar-SA"/>
      </w:rPr>
    </w:lvl>
    <w:lvl w:ilvl="6" w:tplc="64F2343E">
      <w:numFmt w:val="bullet"/>
      <w:lvlText w:val="•"/>
      <w:lvlJc w:val="left"/>
      <w:pPr>
        <w:ind w:left="6451" w:hanging="140"/>
      </w:pPr>
      <w:rPr>
        <w:rFonts w:hint="default"/>
        <w:lang w:val="pl-PL" w:eastAsia="en-US" w:bidi="ar-SA"/>
      </w:rPr>
    </w:lvl>
    <w:lvl w:ilvl="7" w:tplc="AA08969E">
      <w:numFmt w:val="bullet"/>
      <w:lvlText w:val="•"/>
      <w:lvlJc w:val="left"/>
      <w:pPr>
        <w:ind w:left="7510" w:hanging="140"/>
      </w:pPr>
      <w:rPr>
        <w:rFonts w:hint="default"/>
        <w:lang w:val="pl-PL" w:eastAsia="en-US" w:bidi="ar-SA"/>
      </w:rPr>
    </w:lvl>
    <w:lvl w:ilvl="8" w:tplc="B3F0B2C6">
      <w:numFmt w:val="bullet"/>
      <w:lvlText w:val="•"/>
      <w:lvlJc w:val="left"/>
      <w:pPr>
        <w:ind w:left="8569" w:hanging="140"/>
      </w:pPr>
      <w:rPr>
        <w:rFonts w:hint="default"/>
        <w:lang w:val="pl-PL" w:eastAsia="en-US" w:bidi="ar-SA"/>
      </w:rPr>
    </w:lvl>
  </w:abstractNum>
  <w:abstractNum w:abstractNumId="1">
    <w:nsid w:val="27BD4AB1"/>
    <w:multiLevelType w:val="hybridMultilevel"/>
    <w:tmpl w:val="6AAE0EBA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29F83A32"/>
    <w:multiLevelType w:val="multilevel"/>
    <w:tmpl w:val="AB766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972FC0"/>
    <w:multiLevelType w:val="multilevel"/>
    <w:tmpl w:val="2B96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FE18A2"/>
    <w:multiLevelType w:val="hybridMultilevel"/>
    <w:tmpl w:val="69F8B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35F9A"/>
    <w:multiLevelType w:val="hybridMultilevel"/>
    <w:tmpl w:val="C4B60704"/>
    <w:lvl w:ilvl="0" w:tplc="A4724A5A">
      <w:numFmt w:val="bullet"/>
      <w:lvlText w:val=""/>
      <w:lvlJc w:val="left"/>
      <w:pPr>
        <w:ind w:left="160" w:hanging="361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C46AC3F2">
      <w:numFmt w:val="bullet"/>
      <w:lvlText w:val="•"/>
      <w:lvlJc w:val="left"/>
      <w:pPr>
        <w:ind w:left="1212" w:hanging="361"/>
      </w:pPr>
      <w:rPr>
        <w:rFonts w:hint="default"/>
        <w:lang w:val="pl-PL" w:eastAsia="en-US" w:bidi="ar-SA"/>
      </w:rPr>
    </w:lvl>
    <w:lvl w:ilvl="2" w:tplc="CCAA18CA">
      <w:numFmt w:val="bullet"/>
      <w:lvlText w:val="•"/>
      <w:lvlJc w:val="left"/>
      <w:pPr>
        <w:ind w:left="2265" w:hanging="361"/>
      </w:pPr>
      <w:rPr>
        <w:rFonts w:hint="default"/>
        <w:lang w:val="pl-PL" w:eastAsia="en-US" w:bidi="ar-SA"/>
      </w:rPr>
    </w:lvl>
    <w:lvl w:ilvl="3" w:tplc="7AC8B152">
      <w:numFmt w:val="bullet"/>
      <w:lvlText w:val="•"/>
      <w:lvlJc w:val="left"/>
      <w:pPr>
        <w:ind w:left="3317" w:hanging="361"/>
      </w:pPr>
      <w:rPr>
        <w:rFonts w:hint="default"/>
        <w:lang w:val="pl-PL" w:eastAsia="en-US" w:bidi="ar-SA"/>
      </w:rPr>
    </w:lvl>
    <w:lvl w:ilvl="4" w:tplc="29E0F7FA">
      <w:numFmt w:val="bullet"/>
      <w:lvlText w:val="•"/>
      <w:lvlJc w:val="left"/>
      <w:pPr>
        <w:ind w:left="4370" w:hanging="361"/>
      </w:pPr>
      <w:rPr>
        <w:rFonts w:hint="default"/>
        <w:lang w:val="pl-PL" w:eastAsia="en-US" w:bidi="ar-SA"/>
      </w:rPr>
    </w:lvl>
    <w:lvl w:ilvl="5" w:tplc="B41C0FCC">
      <w:numFmt w:val="bullet"/>
      <w:lvlText w:val="•"/>
      <w:lvlJc w:val="left"/>
      <w:pPr>
        <w:ind w:left="5423" w:hanging="361"/>
      </w:pPr>
      <w:rPr>
        <w:rFonts w:hint="default"/>
        <w:lang w:val="pl-PL" w:eastAsia="en-US" w:bidi="ar-SA"/>
      </w:rPr>
    </w:lvl>
    <w:lvl w:ilvl="6" w:tplc="7996ED18">
      <w:numFmt w:val="bullet"/>
      <w:lvlText w:val="•"/>
      <w:lvlJc w:val="left"/>
      <w:pPr>
        <w:ind w:left="6475" w:hanging="361"/>
      </w:pPr>
      <w:rPr>
        <w:rFonts w:hint="default"/>
        <w:lang w:val="pl-PL" w:eastAsia="en-US" w:bidi="ar-SA"/>
      </w:rPr>
    </w:lvl>
    <w:lvl w:ilvl="7" w:tplc="70968530">
      <w:numFmt w:val="bullet"/>
      <w:lvlText w:val="•"/>
      <w:lvlJc w:val="left"/>
      <w:pPr>
        <w:ind w:left="7528" w:hanging="361"/>
      </w:pPr>
      <w:rPr>
        <w:rFonts w:hint="default"/>
        <w:lang w:val="pl-PL" w:eastAsia="en-US" w:bidi="ar-SA"/>
      </w:rPr>
    </w:lvl>
    <w:lvl w:ilvl="8" w:tplc="23388362">
      <w:numFmt w:val="bullet"/>
      <w:lvlText w:val="•"/>
      <w:lvlJc w:val="left"/>
      <w:pPr>
        <w:ind w:left="8581" w:hanging="361"/>
      </w:pPr>
      <w:rPr>
        <w:rFonts w:hint="default"/>
        <w:lang w:val="pl-PL" w:eastAsia="en-US" w:bidi="ar-SA"/>
      </w:rPr>
    </w:lvl>
  </w:abstractNum>
  <w:abstractNum w:abstractNumId="6">
    <w:nsid w:val="655E05AE"/>
    <w:multiLevelType w:val="hybridMultilevel"/>
    <w:tmpl w:val="39643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3E123C"/>
    <w:multiLevelType w:val="hybridMultilevel"/>
    <w:tmpl w:val="71926A0C"/>
    <w:lvl w:ilvl="0" w:tplc="B2887AB0">
      <w:numFmt w:val="bullet"/>
      <w:lvlText w:val=""/>
      <w:lvlJc w:val="left"/>
      <w:pPr>
        <w:ind w:left="527" w:hanging="361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1888A2EA">
      <w:numFmt w:val="bullet"/>
      <w:lvlText w:val="•"/>
      <w:lvlJc w:val="left"/>
      <w:pPr>
        <w:ind w:left="1536" w:hanging="361"/>
      </w:pPr>
      <w:rPr>
        <w:rFonts w:hint="default"/>
        <w:lang w:val="pl-PL" w:eastAsia="en-US" w:bidi="ar-SA"/>
      </w:rPr>
    </w:lvl>
    <w:lvl w:ilvl="2" w:tplc="5964AD76">
      <w:numFmt w:val="bullet"/>
      <w:lvlText w:val="•"/>
      <w:lvlJc w:val="left"/>
      <w:pPr>
        <w:ind w:left="2553" w:hanging="361"/>
      </w:pPr>
      <w:rPr>
        <w:rFonts w:hint="default"/>
        <w:lang w:val="pl-PL" w:eastAsia="en-US" w:bidi="ar-SA"/>
      </w:rPr>
    </w:lvl>
    <w:lvl w:ilvl="3" w:tplc="F2AA2C2C">
      <w:numFmt w:val="bullet"/>
      <w:lvlText w:val="•"/>
      <w:lvlJc w:val="left"/>
      <w:pPr>
        <w:ind w:left="3569" w:hanging="361"/>
      </w:pPr>
      <w:rPr>
        <w:rFonts w:hint="default"/>
        <w:lang w:val="pl-PL" w:eastAsia="en-US" w:bidi="ar-SA"/>
      </w:rPr>
    </w:lvl>
    <w:lvl w:ilvl="4" w:tplc="DBF6FA56">
      <w:numFmt w:val="bullet"/>
      <w:lvlText w:val="•"/>
      <w:lvlJc w:val="left"/>
      <w:pPr>
        <w:ind w:left="4586" w:hanging="361"/>
      </w:pPr>
      <w:rPr>
        <w:rFonts w:hint="default"/>
        <w:lang w:val="pl-PL" w:eastAsia="en-US" w:bidi="ar-SA"/>
      </w:rPr>
    </w:lvl>
    <w:lvl w:ilvl="5" w:tplc="3C946118">
      <w:numFmt w:val="bullet"/>
      <w:lvlText w:val="•"/>
      <w:lvlJc w:val="left"/>
      <w:pPr>
        <w:ind w:left="5603" w:hanging="361"/>
      </w:pPr>
      <w:rPr>
        <w:rFonts w:hint="default"/>
        <w:lang w:val="pl-PL" w:eastAsia="en-US" w:bidi="ar-SA"/>
      </w:rPr>
    </w:lvl>
    <w:lvl w:ilvl="6" w:tplc="3A58A3C6">
      <w:numFmt w:val="bullet"/>
      <w:lvlText w:val="•"/>
      <w:lvlJc w:val="left"/>
      <w:pPr>
        <w:ind w:left="6619" w:hanging="361"/>
      </w:pPr>
      <w:rPr>
        <w:rFonts w:hint="default"/>
        <w:lang w:val="pl-PL" w:eastAsia="en-US" w:bidi="ar-SA"/>
      </w:rPr>
    </w:lvl>
    <w:lvl w:ilvl="7" w:tplc="8876A44C">
      <w:numFmt w:val="bullet"/>
      <w:lvlText w:val="•"/>
      <w:lvlJc w:val="left"/>
      <w:pPr>
        <w:ind w:left="7636" w:hanging="361"/>
      </w:pPr>
      <w:rPr>
        <w:rFonts w:hint="default"/>
        <w:lang w:val="pl-PL" w:eastAsia="en-US" w:bidi="ar-SA"/>
      </w:rPr>
    </w:lvl>
    <w:lvl w:ilvl="8" w:tplc="5FBC4A0A">
      <w:numFmt w:val="bullet"/>
      <w:lvlText w:val="•"/>
      <w:lvlJc w:val="left"/>
      <w:pPr>
        <w:ind w:left="8653" w:hanging="361"/>
      </w:pPr>
      <w:rPr>
        <w:rFonts w:hint="default"/>
        <w:lang w:val="pl-PL" w:eastAsia="en-US" w:bidi="ar-SA"/>
      </w:rPr>
    </w:lvl>
  </w:abstractNum>
  <w:abstractNum w:abstractNumId="8">
    <w:nsid w:val="7E15429B"/>
    <w:multiLevelType w:val="multilevel"/>
    <w:tmpl w:val="DE922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E8"/>
    <w:rsid w:val="00000805"/>
    <w:rsid w:val="00052D1F"/>
    <w:rsid w:val="000D3001"/>
    <w:rsid w:val="00203FB4"/>
    <w:rsid w:val="002F0EAF"/>
    <w:rsid w:val="00304428"/>
    <w:rsid w:val="00395AE8"/>
    <w:rsid w:val="00401AD9"/>
    <w:rsid w:val="00436AE8"/>
    <w:rsid w:val="00517192"/>
    <w:rsid w:val="00527ADE"/>
    <w:rsid w:val="005664DC"/>
    <w:rsid w:val="005C389F"/>
    <w:rsid w:val="00736C72"/>
    <w:rsid w:val="007716CD"/>
    <w:rsid w:val="007F230A"/>
    <w:rsid w:val="00833EE4"/>
    <w:rsid w:val="00931746"/>
    <w:rsid w:val="0093638F"/>
    <w:rsid w:val="009417C1"/>
    <w:rsid w:val="009632BA"/>
    <w:rsid w:val="00992EA7"/>
    <w:rsid w:val="009E2D26"/>
    <w:rsid w:val="00A2376B"/>
    <w:rsid w:val="00A3421F"/>
    <w:rsid w:val="00A36E13"/>
    <w:rsid w:val="00A53173"/>
    <w:rsid w:val="00A57925"/>
    <w:rsid w:val="00A71388"/>
    <w:rsid w:val="00A83377"/>
    <w:rsid w:val="00A84F9F"/>
    <w:rsid w:val="00B02015"/>
    <w:rsid w:val="00B14675"/>
    <w:rsid w:val="00B7133B"/>
    <w:rsid w:val="00B76F45"/>
    <w:rsid w:val="00BE22A9"/>
    <w:rsid w:val="00BE2A07"/>
    <w:rsid w:val="00BE73F3"/>
    <w:rsid w:val="00C00EF0"/>
    <w:rsid w:val="00C0477B"/>
    <w:rsid w:val="00D3107D"/>
    <w:rsid w:val="00E15C5A"/>
    <w:rsid w:val="00F711F6"/>
    <w:rsid w:val="00F8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69"/>
      <w:jc w:val="both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pPr>
      <w:ind w:left="100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100"/>
    </w:pPr>
    <w:rPr>
      <w:sz w:val="24"/>
      <w:szCs w:val="24"/>
    </w:rPr>
  </w:style>
  <w:style w:type="paragraph" w:styleId="Tytu">
    <w:name w:val="Title"/>
    <w:basedOn w:val="Normalny"/>
    <w:link w:val="TytuZnak"/>
    <w:uiPriority w:val="1"/>
    <w:qFormat/>
    <w:pPr>
      <w:spacing w:before="67"/>
      <w:ind w:left="100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820" w:hanging="36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A2376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0442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442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1"/>
    <w:rsid w:val="00B02015"/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character" w:customStyle="1" w:styleId="TytuZnak">
    <w:name w:val="Tytuł Znak"/>
    <w:basedOn w:val="Domylnaczcionkaakapitu"/>
    <w:link w:val="Tytu"/>
    <w:uiPriority w:val="1"/>
    <w:rsid w:val="00B02015"/>
    <w:rPr>
      <w:rFonts w:ascii="Times New Roman" w:eastAsia="Times New Roman" w:hAnsi="Times New Roman" w:cs="Times New Roman"/>
      <w:b/>
      <w:bCs/>
      <w:sz w:val="32"/>
      <w:szCs w:val="32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02015"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Default">
    <w:name w:val="Default"/>
    <w:rsid w:val="007F230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69"/>
      <w:jc w:val="both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pPr>
      <w:ind w:left="100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100"/>
    </w:pPr>
    <w:rPr>
      <w:sz w:val="24"/>
      <w:szCs w:val="24"/>
    </w:rPr>
  </w:style>
  <w:style w:type="paragraph" w:styleId="Tytu">
    <w:name w:val="Title"/>
    <w:basedOn w:val="Normalny"/>
    <w:link w:val="TytuZnak"/>
    <w:uiPriority w:val="1"/>
    <w:qFormat/>
    <w:pPr>
      <w:spacing w:before="67"/>
      <w:ind w:left="100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820" w:hanging="36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A2376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0442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442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1"/>
    <w:rsid w:val="00B02015"/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character" w:customStyle="1" w:styleId="TytuZnak">
    <w:name w:val="Tytuł Znak"/>
    <w:basedOn w:val="Domylnaczcionkaakapitu"/>
    <w:link w:val="Tytu"/>
    <w:uiPriority w:val="1"/>
    <w:rsid w:val="00B02015"/>
    <w:rPr>
      <w:rFonts w:ascii="Times New Roman" w:eastAsia="Times New Roman" w:hAnsi="Times New Roman" w:cs="Times New Roman"/>
      <w:b/>
      <w:bCs/>
      <w:sz w:val="32"/>
      <w:szCs w:val="32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02015"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Default">
    <w:name w:val="Default"/>
    <w:rsid w:val="007F230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0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0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9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ckers.eiii.e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uwbrzostek.bip.gov.pl/" TargetMode="External"/><Relationship Id="rId12" Type="http://schemas.openxmlformats.org/officeDocument/2006/relationships/hyperlink" Target="https://www.rpo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:%20spgrudna@op.pl" TargetMode="External"/><Relationship Id="rId11" Type="http://schemas.openxmlformats.org/officeDocument/2006/relationships/hyperlink" Target="mailto:spgrudna@op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heckers.eiii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grudnagorna.bip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1900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Studio ALBATROS</cp:lastModifiedBy>
  <cp:revision>42</cp:revision>
  <dcterms:created xsi:type="dcterms:W3CDTF">2021-01-29T08:22:00Z</dcterms:created>
  <dcterms:modified xsi:type="dcterms:W3CDTF">2021-03-01T18:31:00Z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2021-01-29T00:00:00Z</vt:filetime>
  </property>
</Properties>
</file>